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08C4" w14:textId="096513BC" w:rsidR="00402F50" w:rsidRDefault="00402F50">
      <w:pPr>
        <w:rPr>
          <w:rFonts w:ascii="Times New Roman" w:hAnsi="Times New Roman" w:cs="Times New Roman"/>
          <w:sz w:val="24"/>
          <w:szCs w:val="24"/>
        </w:rPr>
      </w:pPr>
    </w:p>
    <w:p w14:paraId="2EDCC554" w14:textId="77777777" w:rsidR="00475F8E" w:rsidRPr="00475F8E" w:rsidRDefault="00475F8E" w:rsidP="00475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F8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68AF943" w14:textId="77777777" w:rsidR="00475F8E" w:rsidRPr="00475F8E" w:rsidRDefault="00475F8E" w:rsidP="00475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F8E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ШКОЛА СЕЛА ДЖУЕН</w:t>
      </w:r>
    </w:p>
    <w:p w14:paraId="7C895FB2" w14:textId="77777777" w:rsidR="00475F8E" w:rsidRPr="00475F8E" w:rsidRDefault="00475F8E" w:rsidP="00475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F8E">
        <w:rPr>
          <w:rFonts w:ascii="Times New Roman" w:eastAsia="Times New Roman" w:hAnsi="Times New Roman" w:cs="Times New Roman"/>
          <w:sz w:val="24"/>
          <w:szCs w:val="24"/>
        </w:rPr>
        <w:t>АМУРСКОГО МУНИЦИПАЛЬНОГО РАЙОНА</w:t>
      </w:r>
    </w:p>
    <w:p w14:paraId="3D292022" w14:textId="77777777" w:rsidR="00475F8E" w:rsidRPr="00475F8E" w:rsidRDefault="00475F8E" w:rsidP="00475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F8E"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</w:p>
    <w:p w14:paraId="70788E32" w14:textId="77777777" w:rsidR="00625F7F" w:rsidRPr="00625F7F" w:rsidRDefault="00625F7F" w:rsidP="00625F7F">
      <w:pPr>
        <w:widowControl w:val="0"/>
        <w:suppressAutoHyphens/>
        <w:autoSpaceDN w:val="0"/>
        <w:spacing w:after="0"/>
        <w:jc w:val="center"/>
        <w:rPr>
          <w:rFonts w:ascii="Garamond" w:eastAsia="SimSun" w:hAnsi="Garamond" w:cs="Mangal"/>
          <w:b/>
          <w:kern w:val="3"/>
          <w:sz w:val="32"/>
          <w:szCs w:val="32"/>
          <w:lang w:eastAsia="zh-CN" w:bidi="hi-IN"/>
        </w:rPr>
      </w:pPr>
    </w:p>
    <w:p w14:paraId="3E928650" w14:textId="6DC2848D" w:rsidR="00625F7F" w:rsidRPr="00475F8E" w:rsidRDefault="00625F7F" w:rsidP="00475F8E">
      <w:pPr>
        <w:widowControl w:val="0"/>
        <w:suppressAutoHyphens/>
        <w:autoSpaceDN w:val="0"/>
        <w:spacing w:after="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75F8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14:paraId="16378B46" w14:textId="748A5919" w:rsidR="00625F7F" w:rsidRPr="00475F8E" w:rsidRDefault="00475F8E" w:rsidP="00625F7F">
      <w:pPr>
        <w:widowControl w:val="0"/>
        <w:suppressAutoHyphens/>
        <w:autoSpaceDN w:val="0"/>
        <w:spacing w:after="240"/>
        <w:rPr>
          <w:rFonts w:ascii="Garamond" w:eastAsia="SimSun" w:hAnsi="Garamond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01</w:t>
      </w:r>
      <w:r w:rsidR="00625F7F" w:rsidRPr="00475F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09</w:t>
      </w:r>
      <w:r w:rsidR="00625F7F" w:rsidRPr="00475F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.2021                                                                                                  </w:t>
      </w:r>
      <w:r w:rsidR="0053453B" w:rsidRPr="00475F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="0053453B" w:rsidRPr="00475F8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№ 92-Д</w:t>
      </w:r>
    </w:p>
    <w:p w14:paraId="41A76E33" w14:textId="77777777" w:rsidR="0053453B" w:rsidRDefault="0053453B" w:rsidP="00625F7F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1610CA19" w14:textId="1A541CD3" w:rsidR="00625F7F" w:rsidRPr="00475F8E" w:rsidRDefault="00625F7F" w:rsidP="00625F7F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75F8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Об утверждении </w:t>
      </w:r>
      <w:r w:rsidRPr="00475F8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Положения о внутренней системе оценки качества </w:t>
      </w:r>
    </w:p>
    <w:p w14:paraId="0D4499F4" w14:textId="1D25CDE4" w:rsidR="00625F7F" w:rsidRPr="00475F8E" w:rsidRDefault="00625F7F" w:rsidP="0053453B">
      <w:pPr>
        <w:widowControl w:val="0"/>
        <w:tabs>
          <w:tab w:val="left" w:pos="1698"/>
        </w:tabs>
        <w:suppressAutoHyphens/>
        <w:autoSpaceDN w:val="0"/>
        <w:spacing w:after="0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14:paraId="7D41870B" w14:textId="23CF987A" w:rsidR="00475F8E" w:rsidRDefault="00AA7B7C" w:rsidP="00AA7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8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№ 273-ФЗ</w:t>
      </w:r>
      <w:r w:rsidR="00475F8E" w:rsidRPr="00475F8E">
        <w:rPr>
          <w:rFonts w:ascii="Times New Roman" w:hAnsi="Times New Roman" w:cs="Times New Roman"/>
          <w:sz w:val="28"/>
          <w:szCs w:val="28"/>
        </w:rPr>
        <w:t>,</w:t>
      </w:r>
      <w:r w:rsidR="0053453B" w:rsidRPr="00475F8E">
        <w:rPr>
          <w:rFonts w:ascii="Times New Roman" w:hAnsi="Times New Roman" w:cs="Times New Roman"/>
          <w:sz w:val="28"/>
          <w:szCs w:val="28"/>
        </w:rPr>
        <w:t xml:space="preserve"> </w:t>
      </w:r>
      <w:r w:rsidRPr="00475F8E">
        <w:rPr>
          <w:rFonts w:ascii="Times New Roman" w:hAnsi="Times New Roman" w:cs="Times New Roman"/>
          <w:sz w:val="28"/>
          <w:szCs w:val="28"/>
        </w:rPr>
        <w:t>с учетом мнения педагогического со</w:t>
      </w:r>
      <w:r w:rsidR="00CF069F">
        <w:rPr>
          <w:rFonts w:ascii="Times New Roman" w:hAnsi="Times New Roman" w:cs="Times New Roman"/>
          <w:sz w:val="28"/>
          <w:szCs w:val="28"/>
        </w:rPr>
        <w:t>вета (протокол от 31.08.2021 №11</w:t>
      </w:r>
      <w:r w:rsidR="00475F8E">
        <w:rPr>
          <w:rFonts w:ascii="Times New Roman" w:hAnsi="Times New Roman" w:cs="Times New Roman"/>
          <w:sz w:val="28"/>
          <w:szCs w:val="28"/>
        </w:rPr>
        <w:t>)</w:t>
      </w:r>
    </w:p>
    <w:p w14:paraId="69A3A6BF" w14:textId="55E6B2FF" w:rsidR="00AA7B7C" w:rsidRPr="00475F8E" w:rsidRDefault="00AA7B7C" w:rsidP="00AA7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8E">
        <w:rPr>
          <w:rFonts w:ascii="Times New Roman" w:hAnsi="Times New Roman" w:cs="Times New Roman"/>
          <w:sz w:val="28"/>
          <w:szCs w:val="28"/>
        </w:rPr>
        <w:t xml:space="preserve"> </w:t>
      </w:r>
      <w:r w:rsidRPr="00475F8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28F864F7" w14:textId="2BB6545D" w:rsidR="00AA7B7C" w:rsidRPr="00475F8E" w:rsidRDefault="0053453B" w:rsidP="00AA7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F8E">
        <w:rPr>
          <w:rFonts w:ascii="Times New Roman" w:hAnsi="Times New Roman" w:cs="Times New Roman"/>
          <w:sz w:val="28"/>
          <w:szCs w:val="28"/>
        </w:rPr>
        <w:t xml:space="preserve">1. Утвердить Положение о школьной системе </w:t>
      </w:r>
      <w:proofErr w:type="gramStart"/>
      <w:r w:rsidRPr="00475F8E">
        <w:rPr>
          <w:rFonts w:ascii="Times New Roman" w:hAnsi="Times New Roman" w:cs="Times New Roman"/>
          <w:sz w:val="28"/>
          <w:szCs w:val="28"/>
        </w:rPr>
        <w:t xml:space="preserve">оценки качества образования муниципального </w:t>
      </w:r>
      <w:r w:rsidR="00475F8E">
        <w:rPr>
          <w:rFonts w:ascii="Times New Roman" w:hAnsi="Times New Roman" w:cs="Times New Roman"/>
          <w:sz w:val="28"/>
          <w:szCs w:val="28"/>
        </w:rPr>
        <w:t>бюджетного общеобразовательного основной общеобразовательной школы села</w:t>
      </w:r>
      <w:proofErr w:type="gramEnd"/>
      <w:r w:rsidR="00475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8E">
        <w:rPr>
          <w:rFonts w:ascii="Times New Roman" w:hAnsi="Times New Roman" w:cs="Times New Roman"/>
          <w:sz w:val="28"/>
          <w:szCs w:val="28"/>
        </w:rPr>
        <w:t>Джуен</w:t>
      </w:r>
      <w:proofErr w:type="spellEnd"/>
      <w:r w:rsidR="00475F8E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 </w:t>
      </w:r>
      <w:r w:rsidRPr="00475F8E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14:paraId="37383C32" w14:textId="6B612DCC" w:rsidR="0053453B" w:rsidRPr="00475F8E" w:rsidRDefault="00CF069F" w:rsidP="00AA7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2.Бельды Анжеле Валерьевне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  <w:r w:rsidR="0053453B" w:rsidRPr="00475F8E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школы </w:t>
      </w:r>
      <w:r w:rsidR="00140363" w:rsidRPr="00475F8E"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r w:rsidR="0053453B" w:rsidRPr="00475F8E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14:paraId="036A08E2" w14:textId="77777777" w:rsidR="0053453B" w:rsidRPr="00475F8E" w:rsidRDefault="0053453B" w:rsidP="00AA7B7C">
      <w:pPr>
        <w:jc w:val="both"/>
        <w:rPr>
          <w:rFonts w:ascii="Times New Roman" w:hAnsi="Times New Roman" w:cs="Times New Roman"/>
          <w:sz w:val="28"/>
          <w:szCs w:val="28"/>
        </w:rPr>
      </w:pPr>
      <w:r w:rsidRPr="00475F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F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F8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14:paraId="3F2A63D8" w14:textId="77777777" w:rsidR="00625F7F" w:rsidRPr="00475F8E" w:rsidRDefault="00625F7F" w:rsidP="005345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451981" w14:textId="700849E9" w:rsidR="00625F7F" w:rsidRPr="00475F8E" w:rsidRDefault="00CF069F" w:rsidP="005345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Директор:</w:t>
      </w:r>
      <w:r w:rsidR="00625F7F" w:rsidRPr="00475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М.Н.Самар</w:t>
      </w:r>
      <w:proofErr w:type="spellEnd"/>
    </w:p>
    <w:p w14:paraId="6DF04101" w14:textId="77777777" w:rsidR="00625F7F" w:rsidRPr="00475F8E" w:rsidRDefault="00625F7F" w:rsidP="00625F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2BFA9" w14:textId="356F57E3" w:rsidR="00625F7F" w:rsidRPr="00475F8E" w:rsidRDefault="00625F7F">
      <w:pPr>
        <w:rPr>
          <w:rFonts w:ascii="Times New Roman" w:hAnsi="Times New Roman" w:cs="Times New Roman"/>
          <w:sz w:val="28"/>
          <w:szCs w:val="28"/>
        </w:rPr>
      </w:pPr>
    </w:p>
    <w:p w14:paraId="0B8B80BA" w14:textId="3C3F8AF9" w:rsidR="00625F7F" w:rsidRPr="00475F8E" w:rsidRDefault="00625F7F">
      <w:pPr>
        <w:rPr>
          <w:rFonts w:ascii="Times New Roman" w:hAnsi="Times New Roman" w:cs="Times New Roman"/>
          <w:sz w:val="28"/>
          <w:szCs w:val="28"/>
        </w:rPr>
      </w:pPr>
    </w:p>
    <w:p w14:paraId="6CC359C8" w14:textId="1D583A01" w:rsidR="00625F7F" w:rsidRPr="00475F8E" w:rsidRDefault="00625F7F">
      <w:pPr>
        <w:rPr>
          <w:rFonts w:ascii="Times New Roman" w:hAnsi="Times New Roman" w:cs="Times New Roman"/>
          <w:sz w:val="28"/>
          <w:szCs w:val="28"/>
        </w:rPr>
      </w:pPr>
    </w:p>
    <w:p w14:paraId="5CB60503" w14:textId="4DEB3D53" w:rsidR="00625F7F" w:rsidRPr="00475F8E" w:rsidRDefault="00625F7F">
      <w:pPr>
        <w:rPr>
          <w:rFonts w:ascii="Times New Roman" w:hAnsi="Times New Roman" w:cs="Times New Roman"/>
          <w:sz w:val="28"/>
          <w:szCs w:val="28"/>
        </w:rPr>
      </w:pPr>
    </w:p>
    <w:p w14:paraId="549C6EF2" w14:textId="105912EF" w:rsidR="00625F7F" w:rsidRPr="00475F8E" w:rsidRDefault="00625F7F">
      <w:pPr>
        <w:rPr>
          <w:rFonts w:ascii="Times New Roman" w:hAnsi="Times New Roman" w:cs="Times New Roman"/>
          <w:sz w:val="28"/>
          <w:szCs w:val="28"/>
        </w:rPr>
      </w:pPr>
    </w:p>
    <w:p w14:paraId="44380635" w14:textId="42B4FA60" w:rsidR="00625F7F" w:rsidRPr="00475F8E" w:rsidRDefault="00625F7F">
      <w:pPr>
        <w:rPr>
          <w:rFonts w:ascii="Times New Roman" w:hAnsi="Times New Roman" w:cs="Times New Roman"/>
          <w:sz w:val="28"/>
          <w:szCs w:val="28"/>
        </w:rPr>
      </w:pPr>
    </w:p>
    <w:p w14:paraId="33F5FC35" w14:textId="7ED95418" w:rsidR="003E26CA" w:rsidRPr="00475F8E" w:rsidRDefault="003E26CA">
      <w:pPr>
        <w:rPr>
          <w:rFonts w:ascii="Times New Roman" w:hAnsi="Times New Roman" w:cs="Times New Roman"/>
          <w:sz w:val="28"/>
          <w:szCs w:val="28"/>
        </w:rPr>
      </w:pPr>
    </w:p>
    <w:p w14:paraId="6F24F423" w14:textId="77B6D534" w:rsidR="00625F7F" w:rsidRDefault="00625F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279"/>
        <w:gridCol w:w="4252"/>
      </w:tblGrid>
      <w:tr w:rsidR="009E0671" w:rsidRPr="00CD5CE8" w14:paraId="76BB87B5" w14:textId="77777777" w:rsidTr="003E26CA">
        <w:tc>
          <w:tcPr>
            <w:tcW w:w="5279" w:type="dxa"/>
          </w:tcPr>
          <w:p w14:paraId="6AA41516" w14:textId="77777777" w:rsidR="003E26CA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14:paraId="610B8F91" w14:textId="7D3EDCE3" w:rsidR="009E0671" w:rsidRPr="00CD5CE8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  <w:bookmarkStart w:id="0" w:name="_GoBack"/>
            <w:bookmarkEnd w:id="0"/>
          </w:p>
          <w:p w14:paraId="08E64FBC" w14:textId="3D54DC4C" w:rsidR="009E0671" w:rsidRPr="000C0917" w:rsidRDefault="009E0671" w:rsidP="000C0917">
            <w:pPr>
              <w:spacing w:after="0" w:line="240" w:lineRule="auto"/>
              <w:ind w:left="-426" w:righ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="008315F4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 </w:t>
            </w:r>
            <w:r w:rsidR="00831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 w:rsidR="00C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831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 w:rsidR="00A331D0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52" w:type="dxa"/>
          </w:tcPr>
          <w:p w14:paraId="068D94CD" w14:textId="67F22B13" w:rsidR="009E0671" w:rsidRPr="00CD5CE8" w:rsidRDefault="00445DB8" w:rsidP="009E0671">
            <w:pPr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14:paraId="2BDA3EF2" w14:textId="55A26DE2" w:rsidR="009E0671" w:rsidRPr="00CD5CE8" w:rsidRDefault="00445DB8" w:rsidP="00445DB8">
            <w:pPr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приказом д</w:t>
            </w:r>
            <w:r w:rsidR="00CF0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14:paraId="134C71EF" w14:textId="535E64B9" w:rsidR="009E0671" w:rsidRPr="00CD5CE8" w:rsidRDefault="009E0671" w:rsidP="009E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A331D0"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D5C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445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92-Д</w:t>
            </w:r>
          </w:p>
        </w:tc>
      </w:tr>
    </w:tbl>
    <w:p w14:paraId="13521934" w14:textId="391F34F1" w:rsidR="00DB209B" w:rsidRPr="00CF069F" w:rsidRDefault="00DB209B" w:rsidP="00CF069F">
      <w:pPr>
        <w:tabs>
          <w:tab w:val="left" w:pos="739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F069F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1B2D0E1D" w14:textId="7CFF09AC" w:rsidR="00B14BA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F06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МБОУ ООШ села </w:t>
      </w:r>
      <w:proofErr w:type="spellStart"/>
      <w:r w:rsidR="00CF06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Джуен</w:t>
      </w:r>
      <w:proofErr w:type="spellEnd"/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3A4F10D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CF069F">
        <w:t xml:space="preserve">МБОУ ООШ села </w:t>
      </w:r>
      <w:proofErr w:type="spellStart"/>
      <w:r w:rsidR="00CF069F">
        <w:t>Джуен</w:t>
      </w:r>
      <w:proofErr w:type="spellEnd"/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направления и критерии мониторинга личностных и диагностики </w:t>
      </w:r>
      <w:proofErr w:type="spellStart"/>
      <w:r w:rsidRPr="00CD5CE8">
        <w:t>метапредметных</w:t>
      </w:r>
      <w:proofErr w:type="spellEnd"/>
      <w:r w:rsidRPr="00CD5CE8">
        <w:t xml:space="preserve">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состав </w:t>
      </w:r>
      <w:proofErr w:type="spellStart"/>
      <w:r w:rsidRPr="00CD5CE8">
        <w:t>внутришкольных</w:t>
      </w:r>
      <w:proofErr w:type="spellEnd"/>
      <w:r w:rsidRPr="00CD5CE8">
        <w:t xml:space="preserve">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структуру отчета по </w:t>
      </w:r>
      <w:proofErr w:type="spellStart"/>
      <w:r w:rsidRPr="00CD5CE8">
        <w:t>самообследованию</w:t>
      </w:r>
      <w:proofErr w:type="spellEnd"/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1A338C5" w14:textId="19599418" w:rsidR="00B14BA3" w:rsidRPr="00CD5CE8" w:rsidRDefault="00B14BA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начального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НОО)</w:t>
      </w:r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06.10.2009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373;</w:t>
      </w:r>
    </w:p>
    <w:p w14:paraId="3DC5A0A1" w14:textId="512815D2" w:rsidR="00B14BA3" w:rsidRPr="00CD5CE8" w:rsidRDefault="004B4B74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основного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(далее — ФГОС ООО)</w:t>
      </w:r>
      <w:r w:rsidR="00B14BA3"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17.12.2010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1897;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34A8181E" w14:textId="7D21AB14" w:rsidR="00B14BA3" w:rsidRPr="00CF069F" w:rsidRDefault="00B14BA3" w:rsidP="00CF06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 xml:space="preserve">/направления, критерии/показатели оценки предметных 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15810F9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437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административном контроле, проведении </w:t>
      </w:r>
      <w:proofErr w:type="spellStart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lastRenderedPageBreak/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proofErr w:type="spellStart"/>
      <w:r w:rsidR="00B14BA3" w:rsidRPr="00CD5CE8">
        <w:t>самообследовании</w:t>
      </w:r>
      <w:proofErr w:type="spellEnd"/>
      <w:r w:rsidR="00B14BA3" w:rsidRPr="00CD5CE8">
        <w:t>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</w:t>
      </w:r>
      <w:proofErr w:type="gramStart"/>
      <w:r w:rsidRPr="00CD5CE8">
        <w:t>чек-листа</w:t>
      </w:r>
      <w:proofErr w:type="gramEnd"/>
      <w:r w:rsidRPr="00CD5CE8">
        <w:t xml:space="preserve">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проектной и исследовательской деятельности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показателей деятельности образовательной организации, подлежащей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учет федеральных требований к содержанию отчета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 xml:space="preserve">Результаты ежегодной оценки условий реализации образовательных программ включаются в отчет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. Для отчета о </w:t>
      </w:r>
      <w:proofErr w:type="spellStart"/>
      <w:r w:rsidR="00067630" w:rsidRPr="00CD5CE8">
        <w:t>самообследовании</w:t>
      </w:r>
      <w:proofErr w:type="spellEnd"/>
      <w:r w:rsidR="00067630" w:rsidRPr="00CD5CE8"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</w:t>
      </w:r>
      <w:proofErr w:type="spellStart"/>
      <w:r w:rsidRPr="00CD5CE8">
        <w:t>недостижения</w:t>
      </w:r>
      <w:proofErr w:type="spellEnd"/>
      <w:r w:rsidRPr="00CD5CE8">
        <w:t xml:space="preserve"> обучающимися планируемых результатов освоения ООП по уровням общего образования: личностных, </w:t>
      </w:r>
      <w:proofErr w:type="spellStart"/>
      <w:r w:rsidRPr="00CD5CE8">
        <w:t>метапредметных</w:t>
      </w:r>
      <w:proofErr w:type="spellEnd"/>
      <w:r w:rsidRPr="00CD5CE8">
        <w:t xml:space="preserve">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6.2. Все группы образовательных результатов: личностные, </w:t>
      </w:r>
      <w:proofErr w:type="spellStart"/>
      <w:r w:rsidRPr="00CD5CE8">
        <w:t>метапредметные</w:t>
      </w:r>
      <w:proofErr w:type="spellEnd"/>
      <w:r w:rsidRPr="00CD5CE8">
        <w:t xml:space="preserve">, предметные – </w:t>
      </w:r>
      <w:proofErr w:type="gramStart"/>
      <w:r w:rsidRPr="00CD5CE8">
        <w:t>оцениваются</w:t>
      </w:r>
      <w:proofErr w:type="gramEnd"/>
      <w:r w:rsidRPr="00CD5CE8">
        <w:t>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  <w:proofErr w:type="gramEnd"/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</w:t>
      </w:r>
      <w:proofErr w:type="gramStart"/>
      <w:r w:rsidRPr="00CD5CE8">
        <w:t xml:space="preserve">Оценка предметных образовательных результатов интегрирована с подготовкой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по блоку «Качество подготовки обучающихся».</w:t>
      </w:r>
      <w:proofErr w:type="gramEnd"/>
      <w:r w:rsidRPr="00CD5CE8">
        <w:t xml:space="preserve">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развития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6.6. Индивидуальный прогресс </w:t>
      </w:r>
      <w:proofErr w:type="gramStart"/>
      <w:r w:rsidRPr="00CD5CE8">
        <w:t>обучающегося</w:t>
      </w:r>
      <w:proofErr w:type="gramEnd"/>
      <w:r w:rsidRPr="00CD5CE8">
        <w:t xml:space="preserve">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экспертного заключения на реализованный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 xml:space="preserve">7.1. Функционирование ВСОКО подчинено задачам </w:t>
      </w:r>
      <w:proofErr w:type="spellStart"/>
      <w:r w:rsidRPr="00CD5CE8">
        <w:t>внутришкольного</w:t>
      </w:r>
      <w:proofErr w:type="spellEnd"/>
      <w:r w:rsidRPr="00CD5CE8">
        <w:t xml:space="preserve">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7C901C1C" w14:textId="1E1B3485" w:rsidR="005E2EE2" w:rsidRPr="000C0917" w:rsidRDefault="00023DCE" w:rsidP="000C091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8. ВСОКО и </w:t>
      </w:r>
      <w:proofErr w:type="spellStart"/>
      <w:r w:rsidRPr="00CD5CE8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proofErr w:type="spellEnd"/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8.1. </w:t>
      </w:r>
      <w:proofErr w:type="spellStart"/>
      <w:r w:rsidRPr="00CD5CE8">
        <w:t>Самообследование</w:t>
      </w:r>
      <w:proofErr w:type="spellEnd"/>
      <w:r w:rsidRPr="00CD5CE8">
        <w:t xml:space="preserve">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8.2. Отчет о </w:t>
      </w:r>
      <w:proofErr w:type="spellStart"/>
      <w:r w:rsidRPr="00CD5CE8">
        <w:t>самообследовании</w:t>
      </w:r>
      <w:proofErr w:type="spellEnd"/>
      <w:r w:rsidRPr="00CD5CE8">
        <w:t xml:space="preserve">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 xml:space="preserve">8.3. График работ по </w:t>
      </w:r>
      <w:proofErr w:type="spellStart"/>
      <w:r w:rsidRPr="00CD5CE8">
        <w:t>самообследованию</w:t>
      </w:r>
      <w:proofErr w:type="spellEnd"/>
      <w:r w:rsidRPr="00CD5CE8">
        <w:t xml:space="preserve"> и подготовке отчета о </w:t>
      </w:r>
      <w:proofErr w:type="spellStart"/>
      <w:r w:rsidRPr="00CD5CE8">
        <w:t>самообследовании</w:t>
      </w:r>
      <w:proofErr w:type="spellEnd"/>
      <w:r w:rsidRPr="00CD5CE8">
        <w:t xml:space="preserve"> утверждается приложением к ежегодному приказу «Об административном контроле, проведении </w:t>
      </w:r>
      <w:proofErr w:type="spellStart"/>
      <w:r w:rsidRPr="00CD5CE8">
        <w:t>самообследования</w:t>
      </w:r>
      <w:proofErr w:type="spellEnd"/>
      <w:r w:rsidRPr="00CD5CE8">
        <w:t xml:space="preserve">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 xml:space="preserve">б административном контроле, проведении </w:t>
      </w:r>
      <w:proofErr w:type="spellStart"/>
      <w:r w:rsidR="005E2EE2" w:rsidRPr="00CD5CE8">
        <w:t>самообследования</w:t>
      </w:r>
      <w:proofErr w:type="spellEnd"/>
      <w:r w:rsidR="005E2EE2" w:rsidRPr="00CD5CE8">
        <w:t xml:space="preserve">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ежегодного анализа составляют аналитическую часть отчета о </w:t>
      </w:r>
      <w:proofErr w:type="spellStart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административном контроле, проведении </w:t>
      </w:r>
      <w:proofErr w:type="spellStart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14BAA2F2" w:rsidR="00B14BA3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5709C79C" w14:textId="77777777" w:rsidR="000C0917" w:rsidRPr="00CD5CE8" w:rsidRDefault="000C0917" w:rsidP="009E0671">
      <w:pPr>
        <w:pStyle w:val="article"/>
        <w:spacing w:before="0" w:beforeAutospacing="0" w:after="0" w:afterAutospacing="0"/>
        <w:jc w:val="both"/>
        <w:rPr>
          <w:b/>
        </w:rPr>
      </w:pP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proofErr w:type="gramStart"/>
      <w:r w:rsidR="00B14BA3" w:rsidRPr="00CD5CE8">
        <w:t>обучающимися</w:t>
      </w:r>
      <w:proofErr w:type="gramEnd"/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предоставление учредителю и общественности отчета о результатах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промежуточную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итоговую аттестацию </w:t>
            </w:r>
            <w:proofErr w:type="gram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разрабатывают, при участии IT- специалистов, шаблоны документирования оценочной информации, в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. включаемой в отчет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рекомендации в дизайн электронной версии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</w:t>
            </w:r>
            <w:proofErr w:type="spellStart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77777777"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445ED793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</w:t>
            </w:r>
            <w:r w:rsidR="00613237">
              <w:rPr>
                <w:rFonts w:ascii="Times New Roman" w:hAnsi="Times New Roman" w:cs="Times New Roman"/>
                <w:sz w:val="24"/>
                <w:szCs w:val="24"/>
              </w:rPr>
              <w:t xml:space="preserve">х объединений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формирует коллективное мнение Совета </w:t>
            </w:r>
            <w:proofErr w:type="gramStart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14FC120B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рабочих программ курсов части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ед. на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8-9-х классов, реализующих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47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индивидуальные проекты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0C091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</w:t>
            </w:r>
            <w:proofErr w:type="gramStart"/>
            <w:r w:rsidRPr="00CD5CE8">
              <w:rPr>
                <w:sz w:val="23"/>
                <w:szCs w:val="23"/>
              </w:rPr>
              <w:t>работы</w:t>
            </w:r>
            <w:proofErr w:type="gramEnd"/>
            <w:r w:rsidRPr="00CD5CE8">
              <w:rPr>
                <w:sz w:val="23"/>
                <w:szCs w:val="23"/>
              </w:rPr>
              <w:t xml:space="preserve">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педагогических работников с вмененным функционалом </w:t>
            </w:r>
            <w:proofErr w:type="spellStart"/>
            <w:r w:rsidRPr="00CD5CE8">
              <w:rPr>
                <w:sz w:val="23"/>
                <w:szCs w:val="23"/>
              </w:rPr>
              <w:t>тьютора</w:t>
            </w:r>
            <w:proofErr w:type="spellEnd"/>
            <w:r w:rsidRPr="00CD5CE8">
              <w:rPr>
                <w:sz w:val="23"/>
                <w:szCs w:val="23"/>
              </w:rPr>
              <w:t xml:space="preserve">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 xml:space="preserve">Условия для индивидуальной работы с </w:t>
            </w:r>
            <w:proofErr w:type="gramStart"/>
            <w:r w:rsidRPr="00CD5CE8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CD5CE8">
              <w:rPr>
                <w:rFonts w:ascii="Times New Roman" w:hAnsi="Times New Roman" w:cs="Times New Roman"/>
                <w:b/>
              </w:rPr>
              <w:t>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оборудованных образовательных простран</w:t>
            </w:r>
            <w:proofErr w:type="gramStart"/>
            <w:r w:rsidRPr="00CD5CE8">
              <w:rPr>
                <w:sz w:val="23"/>
                <w:szCs w:val="23"/>
              </w:rPr>
              <w:t>ств дл</w:t>
            </w:r>
            <w:proofErr w:type="gramEnd"/>
            <w:r w:rsidRPr="00CD5CE8">
              <w:rPr>
                <w:sz w:val="23"/>
                <w:szCs w:val="23"/>
              </w:rPr>
              <w:t xml:space="preserve">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Имеется</w:t>
            </w:r>
            <w:proofErr w:type="gramEnd"/>
            <w:r w:rsidRPr="00CD5CE8">
              <w:rPr>
                <w:sz w:val="23"/>
                <w:szCs w:val="23"/>
              </w:rPr>
              <w:t xml:space="preserve">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</w:t>
            </w:r>
            <w:proofErr w:type="spellStart"/>
            <w:r w:rsidRPr="00CD5CE8">
              <w:rPr>
                <w:sz w:val="23"/>
                <w:szCs w:val="23"/>
              </w:rPr>
              <w:t>медиатекой</w:t>
            </w:r>
            <w:proofErr w:type="spellEnd"/>
            <w:r w:rsidRPr="00CD5CE8">
              <w:rPr>
                <w:sz w:val="23"/>
                <w:szCs w:val="23"/>
              </w:rPr>
              <w:t xml:space="preserve">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1616AD8C" w:rsidR="009C7615" w:rsidRPr="009C7615" w:rsidRDefault="00613237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 Котельная</w:t>
            </w:r>
          </w:p>
        </w:tc>
        <w:tc>
          <w:tcPr>
            <w:tcW w:w="1984" w:type="dxa"/>
          </w:tcPr>
          <w:p w14:paraId="175A6854" w14:textId="77777777" w:rsidR="009C7615" w:rsidRPr="00D20A3D" w:rsidRDefault="009C7615" w:rsidP="00475F8E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Электрощитовая</w:t>
            </w:r>
            <w:proofErr w:type="spellEnd"/>
          </w:p>
        </w:tc>
        <w:tc>
          <w:tcPr>
            <w:tcW w:w="1984" w:type="dxa"/>
          </w:tcPr>
          <w:p w14:paraId="02C19488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475F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475F8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475F8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Охват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 xml:space="preserve">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9E037F" w:rsidRPr="00CD5CE8" w14:paraId="06362FD7" w14:textId="77777777" w:rsidTr="00475F8E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475F8E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475F8E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475F8E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Количество мультимедийных комплексов (интерактивная панель </w:t>
            </w:r>
            <w:r w:rsidRPr="00CD5CE8">
              <w:rPr>
                <w:sz w:val="23"/>
                <w:szCs w:val="23"/>
              </w:rPr>
              <w:lastRenderedPageBreak/>
              <w:t>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proofErr w:type="gramStart"/>
            <w:r w:rsidRPr="00CD5CE8">
              <w:rPr>
                <w:sz w:val="23"/>
                <w:szCs w:val="23"/>
              </w:rPr>
              <w:t>ДОП</w:t>
            </w:r>
            <w:proofErr w:type="gramEnd"/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59E0098D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4F52200C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формах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текущего </w:t>
      </w:r>
      <w:r w:rsidR="001A7CC4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</w:t>
      </w:r>
      <w:r w:rsid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промежуточной аттестации в </w:t>
      </w:r>
      <w:r w:rsidR="000C0917" w:rsidRPr="000C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перевода</w:t>
      </w:r>
      <w:r w:rsidR="000A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1A7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7FD47" w14:textId="21EB695A" w:rsidR="00F70E8D" w:rsidRPr="00F70E8D" w:rsidRDefault="00F70E8D" w:rsidP="001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</w:t>
      </w:r>
      <w:bookmarkStart w:id="2" w:name="_Hlk81230903"/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порядке учета индивидуальных достижений обучающихся</w:t>
      </w:r>
      <w:bookmarkEnd w:id="2"/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5D2B3476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5512B52F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048BD630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349F487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6FF6DA5D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512B353D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64D1EA47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BD3D155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50E2A08F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 по следующим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  <w:p w14:paraId="763E812A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11B9C871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5093B46C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выполнения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4B1FD7CB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6F6814F6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5C63BE41" w:rsidR="00F70E8D" w:rsidRPr="00F70E8D" w:rsidRDefault="000A5B78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4D388BDE" w:rsidR="00F70E8D" w:rsidRPr="00F70E8D" w:rsidRDefault="000A5B78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7 - 9</w:t>
            </w:r>
            <w:r w:rsidR="00F70E8D"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- победителей и призеров муниципального уровня;</w:t>
            </w:r>
          </w:p>
          <w:p w14:paraId="07A06C2C" w14:textId="78397AC2" w:rsidR="00F70E8D" w:rsidRPr="00F70E8D" w:rsidRDefault="000A5B78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9 - 9</w:t>
            </w:r>
            <w:r w:rsidR="00F70E8D"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- победителей и призеров регионального  уровня;</w:t>
            </w:r>
          </w:p>
          <w:p w14:paraId="30629B18" w14:textId="06A0FCC7" w:rsidR="00F70E8D" w:rsidRPr="00F70E8D" w:rsidRDefault="000A5B78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9 - 9</w:t>
            </w:r>
            <w:r w:rsidR="00F70E8D"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475F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45BBE669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proofErr w:type="spellStart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475F8E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 xml:space="preserve">Показатель </w:t>
            </w:r>
            <w:proofErr w:type="spellStart"/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сформированности</w:t>
            </w:r>
            <w:proofErr w:type="spellEnd"/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475F8E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475F8E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475F8E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475F8E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475F8E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475F8E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14:paraId="5EDA8741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14:paraId="0083A4B4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475F8E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 этапе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предпрофильной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475F8E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Классный руководитель,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тьютор</w:t>
            </w:r>
            <w:proofErr w:type="spellEnd"/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475F8E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131FA068" w:rsidR="00C544CD" w:rsidRPr="00C544CD" w:rsidRDefault="000A5B78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тель, 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475F8E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475F8E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475F8E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475F8E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475F8E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475F8E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475F8E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475F8E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475F8E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proofErr w:type="gramStart"/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14:paraId="11264303" w14:textId="77777777" w:rsidR="00C544CD" w:rsidRPr="00C544CD" w:rsidRDefault="00C544CD" w:rsidP="00475F8E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475F8E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D760B" w14:textId="15BE1425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6 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proofErr w:type="spellStart"/>
      <w:r w:rsidRPr="00DA2B43">
        <w:rPr>
          <w:rFonts w:ascii="Times New Roman" w:eastAsia="Calibri" w:hAnsi="Times New Roman" w:cs="Times New Roman"/>
          <w:b/>
          <w:sz w:val="24"/>
          <w:szCs w:val="24"/>
        </w:rPr>
        <w:t>метапредметных</w:t>
      </w:r>
      <w:proofErr w:type="spellEnd"/>
      <w:r w:rsidRPr="00DA2B43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239"/>
        <w:gridCol w:w="2237"/>
        <w:gridCol w:w="2093"/>
        <w:gridCol w:w="1642"/>
      </w:tblGrid>
      <w:tr w:rsidR="00BE3E7E" w:rsidRPr="00DA2B43" w14:paraId="7EBEB194" w14:textId="77777777" w:rsidTr="00475F8E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Критерии оценки </w:t>
            </w: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475F8E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начального</w:t>
            </w:r>
            <w:proofErr w:type="gramEnd"/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3B809E90" w14:textId="3F596596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475F8E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475F8E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475F8E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475F8E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475F8E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действий, границ своего знания и незнания, новых познавательных задач и средств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475F8E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475F8E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625F7F">
        <w:trPr>
          <w:trHeight w:val="313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625F7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индивидуальных проектов с использованием ИКТ и применения знаково-символических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475F8E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475F8E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искать информацию, факты в комбинированных нелинейных текстах,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создания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мета-текстов</w:t>
            </w:r>
            <w:proofErr w:type="gramEnd"/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475F8E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475F8E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классификации, устанавливать причинно-следственные связи, строить 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ее текущих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 самооценки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475F8E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</w:t>
            </w:r>
            <w:proofErr w:type="gramStart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Встроенное наблюдение в рамках мероприятий внеурочной деятельности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классных часов)</w:t>
            </w:r>
          </w:p>
        </w:tc>
      </w:tr>
      <w:tr w:rsidR="00BE3E7E" w:rsidRPr="00DA2B43" w14:paraId="470F3B74" w14:textId="77777777" w:rsidTr="00475F8E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ходом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</w:tr>
      <w:tr w:rsidR="00BE3E7E" w:rsidRPr="00DA2B43" w14:paraId="0F251E06" w14:textId="77777777" w:rsidTr="00475F8E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475F8E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proofErr w:type="spellStart"/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самообследовании</w:t>
      </w:r>
      <w:proofErr w:type="spellEnd"/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Общий вывод о результатах </w:t>
      </w:r>
      <w:proofErr w:type="spellStart"/>
      <w:r w:rsidRPr="00B77F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вправе расширить перечень критериев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625F7F">
            <w:pPr>
              <w:spacing w:after="1" w:line="248" w:lineRule="auto"/>
              <w:ind w:left="5" w:right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625F7F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625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625F7F">
            <w:pPr>
              <w:spacing w:after="15"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625F7F">
            <w:pPr>
              <w:tabs>
                <w:tab w:val="center" w:pos="3259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подготовки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14:paraId="1925F00A" w14:textId="77777777" w:rsidR="00CD5CE8" w:rsidRPr="00B77F05" w:rsidRDefault="00CD5CE8" w:rsidP="00625F7F">
            <w:pPr>
              <w:spacing w:line="259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ООП.</w:t>
            </w:r>
          </w:p>
          <w:p w14:paraId="5F7675B0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осваивающих ООП по уровням общего образования:</w:t>
            </w:r>
          </w:p>
          <w:p w14:paraId="5E8DDAC5" w14:textId="77777777" w:rsidR="00CD5CE8" w:rsidRPr="00B77F05" w:rsidRDefault="00CD5CE8" w:rsidP="00625F7F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62ECBD6E" w14:textId="7029C338" w:rsidR="00CD5CE8" w:rsidRPr="00B77F05" w:rsidRDefault="000A5B78" w:rsidP="000A5B78">
            <w:pPr>
              <w:spacing w:line="254" w:lineRule="auto"/>
              <w:ind w:left="19" w:right="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2F2C2012" w14:textId="77777777" w:rsidR="00CD5CE8" w:rsidRPr="00B77F05" w:rsidRDefault="00CD5CE8" w:rsidP="00625F7F">
            <w:pPr>
              <w:spacing w:line="252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625F7F">
            <w:pPr>
              <w:spacing w:line="259" w:lineRule="auto"/>
              <w:ind w:left="34" w:right="62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дополнительных общеразвивающих программ.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объединениях дополнительного образования по каждому направлению.</w:t>
            </w:r>
            <w:proofErr w:type="gramEnd"/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подготовки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64E2E8FA" w14:textId="06A2E0E8" w:rsidR="00CD5CE8" w:rsidRPr="00B77F05" w:rsidRDefault="00CD5CE8" w:rsidP="000A5B78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</w:t>
            </w:r>
            <w:r w:rsidR="000A5B78">
              <w:rPr>
                <w:rFonts w:ascii="Times New Roman" w:hAnsi="Times New Roman" w:cs="Times New Roman"/>
                <w:sz w:val="24"/>
                <w:szCs w:val="24"/>
              </w:rPr>
              <w:t>мпиады школьников (по уровням).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ООП того или иного уровня,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востребованностребованности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14:paraId="198BAECC" w14:textId="1F3235F5" w:rsidR="00CD5CE8" w:rsidRPr="00B77F05" w:rsidRDefault="00CD5CE8" w:rsidP="000A5B78">
            <w:pPr>
              <w:spacing w:after="17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proofErr w:type="gram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E8DE6" w14:textId="77777777" w:rsidR="007E5258" w:rsidRDefault="007E5258" w:rsidP="00AB6A71">
      <w:pPr>
        <w:spacing w:after="0" w:line="240" w:lineRule="auto"/>
      </w:pPr>
      <w:r>
        <w:separator/>
      </w:r>
    </w:p>
  </w:endnote>
  <w:endnote w:type="continuationSeparator" w:id="0">
    <w:p w14:paraId="6FEF40D6" w14:textId="77777777" w:rsidR="007E5258" w:rsidRDefault="007E5258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E841" w14:textId="77777777" w:rsidR="007E5258" w:rsidRDefault="007E5258" w:rsidP="00AB6A71">
      <w:pPr>
        <w:spacing w:after="0" w:line="240" w:lineRule="auto"/>
      </w:pPr>
      <w:r>
        <w:separator/>
      </w:r>
    </w:p>
  </w:footnote>
  <w:footnote w:type="continuationSeparator" w:id="0">
    <w:p w14:paraId="42BEE803" w14:textId="77777777" w:rsidR="007E5258" w:rsidRDefault="007E5258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475F8E" w:rsidRDefault="00475F8E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5273"/>
    <w:multiLevelType w:val="multilevel"/>
    <w:tmpl w:val="174E74B8"/>
    <w:lvl w:ilvl="0">
      <w:start w:val="1"/>
      <w:numFmt w:val="decimal"/>
      <w:lvlText w:val="%1."/>
      <w:lvlJc w:val="left"/>
      <w:pPr>
        <w:ind w:left="1823" w:hanging="1114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510" w:hanging="376"/>
      </w:pPr>
      <w:rPr>
        <w:rFonts w:cs="Manga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cs="Mang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cs="Mang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cs="Mang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cs="Mang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Mang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cs="Mang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cs="Mangal" w:hint="default"/>
        <w:color w:val="000000" w:themeColor="text1"/>
      </w:rPr>
    </w:lvl>
  </w:abstractNum>
  <w:abstractNum w:abstractNumId="4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4"/>
  </w:num>
  <w:num w:numId="5">
    <w:abstractNumId w:val="0"/>
  </w:num>
  <w:num w:numId="6">
    <w:abstractNumId w:val="11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21"/>
  </w:num>
  <w:num w:numId="12">
    <w:abstractNumId w:val="5"/>
  </w:num>
  <w:num w:numId="13">
    <w:abstractNumId w:val="18"/>
  </w:num>
  <w:num w:numId="14">
    <w:abstractNumId w:val="1"/>
  </w:num>
  <w:num w:numId="15">
    <w:abstractNumId w:val="22"/>
  </w:num>
  <w:num w:numId="16">
    <w:abstractNumId w:val="14"/>
  </w:num>
  <w:num w:numId="17">
    <w:abstractNumId w:val="12"/>
  </w:num>
  <w:num w:numId="18">
    <w:abstractNumId w:val="7"/>
  </w:num>
  <w:num w:numId="19">
    <w:abstractNumId w:val="2"/>
  </w:num>
  <w:num w:numId="20">
    <w:abstractNumId w:val="6"/>
  </w:num>
  <w:num w:numId="21">
    <w:abstractNumId w:val="20"/>
  </w:num>
  <w:num w:numId="22">
    <w:abstractNumId w:val="1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46717"/>
    <w:rsid w:val="00050821"/>
    <w:rsid w:val="00067630"/>
    <w:rsid w:val="00073275"/>
    <w:rsid w:val="000A3546"/>
    <w:rsid w:val="000A5B78"/>
    <w:rsid w:val="000A5EE7"/>
    <w:rsid w:val="000C0917"/>
    <w:rsid w:val="0012086C"/>
    <w:rsid w:val="00126667"/>
    <w:rsid w:val="00134F33"/>
    <w:rsid w:val="00140363"/>
    <w:rsid w:val="00141C72"/>
    <w:rsid w:val="001A276C"/>
    <w:rsid w:val="001A7CC4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3E26CA"/>
    <w:rsid w:val="00402F50"/>
    <w:rsid w:val="00433DF9"/>
    <w:rsid w:val="00437BDE"/>
    <w:rsid w:val="00445DB8"/>
    <w:rsid w:val="004613E9"/>
    <w:rsid w:val="00475F8E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3453B"/>
    <w:rsid w:val="00571597"/>
    <w:rsid w:val="0057734F"/>
    <w:rsid w:val="005A6783"/>
    <w:rsid w:val="005E2EE2"/>
    <w:rsid w:val="005F65CE"/>
    <w:rsid w:val="00601B28"/>
    <w:rsid w:val="00613237"/>
    <w:rsid w:val="00625F7F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B563F"/>
    <w:rsid w:val="007D2B68"/>
    <w:rsid w:val="007E5258"/>
    <w:rsid w:val="008213FC"/>
    <w:rsid w:val="008315F4"/>
    <w:rsid w:val="008564F8"/>
    <w:rsid w:val="008671C7"/>
    <w:rsid w:val="00892804"/>
    <w:rsid w:val="008A59DD"/>
    <w:rsid w:val="008E0F60"/>
    <w:rsid w:val="008E1F79"/>
    <w:rsid w:val="009139EA"/>
    <w:rsid w:val="00914B01"/>
    <w:rsid w:val="0097124F"/>
    <w:rsid w:val="00990972"/>
    <w:rsid w:val="009A2B87"/>
    <w:rsid w:val="009C448A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95771"/>
    <w:rsid w:val="00AA7B7C"/>
    <w:rsid w:val="00AB52F1"/>
    <w:rsid w:val="00AB6A71"/>
    <w:rsid w:val="00AC0CCE"/>
    <w:rsid w:val="00B14BA3"/>
    <w:rsid w:val="00B26EBF"/>
    <w:rsid w:val="00B4109D"/>
    <w:rsid w:val="00BE3E7E"/>
    <w:rsid w:val="00BF52DF"/>
    <w:rsid w:val="00C544CD"/>
    <w:rsid w:val="00C72129"/>
    <w:rsid w:val="00C85E97"/>
    <w:rsid w:val="00C919CF"/>
    <w:rsid w:val="00CB3436"/>
    <w:rsid w:val="00CB5320"/>
    <w:rsid w:val="00CD00BB"/>
    <w:rsid w:val="00CD5CE8"/>
    <w:rsid w:val="00CD5FF3"/>
    <w:rsid w:val="00CF069F"/>
    <w:rsid w:val="00D140C9"/>
    <w:rsid w:val="00D43C9D"/>
    <w:rsid w:val="00D7473A"/>
    <w:rsid w:val="00DB209B"/>
    <w:rsid w:val="00DB5130"/>
    <w:rsid w:val="00DC44A1"/>
    <w:rsid w:val="00DD14A8"/>
    <w:rsid w:val="00DE192C"/>
    <w:rsid w:val="00DE4033"/>
    <w:rsid w:val="00DE51E8"/>
    <w:rsid w:val="00E22FD6"/>
    <w:rsid w:val="00E31280"/>
    <w:rsid w:val="00E45765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7527E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0867-7709-4DE7-B238-693F164C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10111</Words>
  <Characters>57634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11</cp:revision>
  <cp:lastPrinted>2018-10-03T09:50:00Z</cp:lastPrinted>
  <dcterms:created xsi:type="dcterms:W3CDTF">2021-08-30T13:16:00Z</dcterms:created>
  <dcterms:modified xsi:type="dcterms:W3CDTF">2022-06-22T23:14:00Z</dcterms:modified>
</cp:coreProperties>
</file>