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6" w:rsidRPr="00FB2658" w:rsidRDefault="00DB3816" w:rsidP="00DB3816">
      <w:pPr>
        <w:jc w:val="center"/>
        <w:rPr>
          <w:b/>
        </w:rPr>
      </w:pPr>
      <w:r w:rsidRPr="00FB2658">
        <w:rPr>
          <w:b/>
        </w:rPr>
        <w:t>Пояснительная записка</w:t>
      </w:r>
    </w:p>
    <w:p w:rsidR="00DB3816" w:rsidRDefault="00DB3816" w:rsidP="00DB381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kern w:val="2"/>
        </w:rPr>
      </w:pPr>
    </w:p>
    <w:p w:rsidR="00DB3816" w:rsidRPr="00FB2658" w:rsidRDefault="00DB3816" w:rsidP="00DB381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FB2658">
        <w:rPr>
          <w:color w:val="000000"/>
          <w:kern w:val="2"/>
        </w:rPr>
        <w:t>Рабочая программа по русскому языку для 1-</w:t>
      </w:r>
      <w:r w:rsidRPr="00CC65DF">
        <w:rPr>
          <w:color w:val="000000"/>
          <w:kern w:val="2"/>
        </w:rPr>
        <w:t xml:space="preserve"> </w:t>
      </w:r>
      <w:r w:rsidRPr="00FB2658">
        <w:rPr>
          <w:color w:val="000000"/>
          <w:kern w:val="2"/>
        </w:rPr>
        <w:t>4  класса составлена в соответствии с правовыми и нормативными документами:</w:t>
      </w:r>
    </w:p>
    <w:p w:rsidR="00DB3816" w:rsidRPr="00FB2658" w:rsidRDefault="00DB3816" w:rsidP="00DB38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B2658">
        <w:rPr>
          <w:rFonts w:ascii="Times New Roman" w:hAnsi="Times New Roman"/>
          <w:color w:val="000000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DB3816" w:rsidRPr="00FB2658" w:rsidRDefault="00DB3816" w:rsidP="00DB38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B2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FB26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B2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B3816" w:rsidRPr="00FB2658" w:rsidRDefault="00DB3816" w:rsidP="00DB3816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</w:rPr>
      </w:pPr>
      <w:r w:rsidRPr="00FB2658">
        <w:rPr>
          <w:color w:val="000000"/>
        </w:rPr>
        <w:t xml:space="preserve">Рабочая программа по математике составлена на основе  </w:t>
      </w:r>
      <w:r w:rsidRPr="00FB2658">
        <w:rPr>
          <w:rStyle w:val="c11"/>
          <w:color w:val="000000"/>
        </w:rPr>
        <w:t xml:space="preserve"> авторской программы «Русский язык» В.П. </w:t>
      </w:r>
      <w:proofErr w:type="spellStart"/>
      <w:r w:rsidRPr="00FB2658">
        <w:rPr>
          <w:rStyle w:val="c11"/>
          <w:color w:val="000000"/>
        </w:rPr>
        <w:t>Канакиной</w:t>
      </w:r>
      <w:proofErr w:type="spellEnd"/>
      <w:r w:rsidRPr="00FB2658">
        <w:rPr>
          <w:rStyle w:val="c11"/>
          <w:color w:val="000000"/>
        </w:rPr>
        <w:t xml:space="preserve">,  В.Г. Горецкого, М.Н. Дементьевой,  Н.А. Стефаненко, М.В. </w:t>
      </w:r>
      <w:proofErr w:type="spellStart"/>
      <w:r w:rsidRPr="00FB2658">
        <w:rPr>
          <w:rStyle w:val="c11"/>
          <w:color w:val="000000"/>
        </w:rPr>
        <w:t>Бойкиной</w:t>
      </w:r>
      <w:proofErr w:type="spellEnd"/>
      <w:r w:rsidRPr="00FB2658">
        <w:rPr>
          <w:rStyle w:val="c11"/>
          <w:color w:val="000000"/>
        </w:rPr>
        <w:t xml:space="preserve"> - М.: «Просвещение», 2012.</w:t>
      </w:r>
    </w:p>
    <w:p w:rsidR="00DB3816" w:rsidRPr="00FB2658" w:rsidRDefault="00DB3816" w:rsidP="00DB38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B2658">
        <w:rPr>
          <w:rFonts w:ascii="Times New Roman" w:hAnsi="Times New Roman"/>
          <w:color w:val="000000"/>
          <w:sz w:val="24"/>
          <w:szCs w:val="24"/>
        </w:rPr>
        <w:t>Учебны</w:t>
      </w:r>
      <w:r w:rsidR="0006001A">
        <w:rPr>
          <w:rFonts w:ascii="Times New Roman" w:hAnsi="Times New Roman"/>
          <w:color w:val="000000"/>
          <w:sz w:val="24"/>
          <w:szCs w:val="24"/>
        </w:rPr>
        <w:t>й план МБОУ ООШ с. Джуен на 2020- 2024</w:t>
      </w:r>
      <w:r w:rsidRPr="00FB2658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DB3816" w:rsidRPr="00FB2658" w:rsidRDefault="00DB3816" w:rsidP="00DB3816">
      <w:pPr>
        <w:jc w:val="both"/>
        <w:rPr>
          <w:b/>
        </w:rPr>
      </w:pPr>
    </w:p>
    <w:p w:rsidR="00DB3816" w:rsidRPr="00FB2658" w:rsidRDefault="00DB3816" w:rsidP="00DB3816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FB2658">
        <w:rPr>
          <w:rFonts w:ascii="Times New Roman" w:hAnsi="Times New Roman" w:cs="Times New Roman"/>
          <w:b/>
          <w:color w:val="000000"/>
        </w:rPr>
        <w:t>УМК</w:t>
      </w:r>
      <w:r w:rsidRPr="00FB2658">
        <w:rPr>
          <w:rFonts w:ascii="Times New Roman" w:hAnsi="Times New Roman" w:cs="Times New Roman"/>
        </w:rPr>
        <w:t xml:space="preserve"> 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В.П., Горецкий В.Г. Русский язык. Учебник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В.П., Горецкий В.Г. Русский язык. Методическое пособие. 1 класс.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В.П., Горецкий В.Г. Русский язык. Методическое пособие. 2 класс.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В.П., Фомичева Г.А. Русский язык. Методическое пособие. 3 класс.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 Русский язык. Методическое пособие. 4 класс.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B2658">
        <w:rPr>
          <w:rFonts w:ascii="Times New Roman" w:hAnsi="Times New Roman" w:cs="Times New Roman"/>
        </w:rPr>
        <w:t>Канакина</w:t>
      </w:r>
      <w:proofErr w:type="spellEnd"/>
      <w:r w:rsidRPr="00FB2658">
        <w:rPr>
          <w:rFonts w:ascii="Times New Roman" w:hAnsi="Times New Roman" w:cs="Times New Roman"/>
        </w:rPr>
        <w:t xml:space="preserve"> В.П., Щеголева Г.С. Русский язык. Сборник диктантов и самостоятельных работ. 1 – 4 классы.</w:t>
      </w:r>
    </w:p>
    <w:p w:rsidR="00DB3816" w:rsidRPr="00FB2658" w:rsidRDefault="00DB3816" w:rsidP="00DB3816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FB2658">
        <w:rPr>
          <w:rFonts w:ascii="Times New Roman" w:hAnsi="Times New Roman" w:cs="Times New Roman"/>
        </w:rPr>
        <w:t>Контрольно-измерительные материалы. Русский язык: 1 класс</w:t>
      </w:r>
      <w:proofErr w:type="gramStart"/>
      <w:r w:rsidRPr="00FB2658">
        <w:rPr>
          <w:rFonts w:ascii="Times New Roman" w:hAnsi="Times New Roman" w:cs="Times New Roman"/>
        </w:rPr>
        <w:t xml:space="preserve"> / С</w:t>
      </w:r>
      <w:proofErr w:type="gramEnd"/>
      <w:r w:rsidRPr="00FB2658">
        <w:rPr>
          <w:rFonts w:ascii="Times New Roman" w:hAnsi="Times New Roman" w:cs="Times New Roman"/>
        </w:rPr>
        <w:t xml:space="preserve">ост. </w:t>
      </w:r>
      <w:proofErr w:type="spellStart"/>
      <w:r w:rsidRPr="00FB2658">
        <w:rPr>
          <w:rFonts w:ascii="Times New Roman" w:hAnsi="Times New Roman" w:cs="Times New Roman"/>
        </w:rPr>
        <w:t>И.В.Позолотина</w:t>
      </w:r>
      <w:proofErr w:type="spellEnd"/>
      <w:r w:rsidRPr="00FB2658">
        <w:rPr>
          <w:rFonts w:ascii="Times New Roman" w:hAnsi="Times New Roman" w:cs="Times New Roman"/>
        </w:rPr>
        <w:t xml:space="preserve">, </w:t>
      </w:r>
      <w:proofErr w:type="spellStart"/>
      <w:r w:rsidRPr="00FB2658">
        <w:rPr>
          <w:rFonts w:ascii="Times New Roman" w:hAnsi="Times New Roman" w:cs="Times New Roman"/>
        </w:rPr>
        <w:t>Е.А.Тихонова</w:t>
      </w:r>
      <w:proofErr w:type="spellEnd"/>
      <w:r w:rsidRPr="00FB2658">
        <w:rPr>
          <w:rFonts w:ascii="Times New Roman" w:hAnsi="Times New Roman" w:cs="Times New Roman"/>
        </w:rPr>
        <w:t>. – М.: ВАКО, 2012.</w:t>
      </w:r>
    </w:p>
    <w:p w:rsidR="00DB3816" w:rsidRPr="00FB2658" w:rsidRDefault="00DB3816" w:rsidP="00DB3816">
      <w:pPr>
        <w:ind w:left="720"/>
        <w:jc w:val="both"/>
        <w:rPr>
          <w:color w:val="000000"/>
        </w:rPr>
      </w:pPr>
    </w:p>
    <w:p w:rsidR="00DB3816" w:rsidRPr="00FB2658" w:rsidRDefault="00DB3816" w:rsidP="00DB381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</w:rPr>
      </w:pPr>
      <w:r w:rsidRPr="00FB2658">
        <w:rPr>
          <w:color w:val="000000"/>
          <w:kern w:val="2"/>
        </w:rPr>
        <w:t>Согласно учебному  плану для образовательного изучения русского языка в 1-4 классах отводит 675 часов из расчёта 5 часа в неделю.</w:t>
      </w:r>
    </w:p>
    <w:p w:rsidR="00DB3816" w:rsidRPr="00FB2658" w:rsidRDefault="00DB3816" w:rsidP="00DB381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</w:rPr>
      </w:pPr>
      <w:r w:rsidRPr="00FB2658">
        <w:rPr>
          <w:color w:val="000000"/>
          <w:kern w:val="2"/>
        </w:rPr>
        <w:t>В соответствии с этим реализуется в 20</w:t>
      </w:r>
      <w:r w:rsidR="0006001A">
        <w:rPr>
          <w:color w:val="000000"/>
          <w:kern w:val="2"/>
        </w:rPr>
        <w:t>20</w:t>
      </w:r>
      <w:r w:rsidRPr="00FB2658">
        <w:rPr>
          <w:color w:val="000000"/>
          <w:kern w:val="2"/>
        </w:rPr>
        <w:t>-202</w:t>
      </w:r>
      <w:r w:rsidR="0006001A">
        <w:rPr>
          <w:color w:val="000000"/>
          <w:kern w:val="2"/>
        </w:rPr>
        <w:t>4</w:t>
      </w:r>
      <w:bookmarkStart w:id="0" w:name="_GoBack"/>
      <w:bookmarkEnd w:id="0"/>
      <w:r w:rsidRPr="00FB2658">
        <w:rPr>
          <w:color w:val="000000"/>
          <w:kern w:val="2"/>
        </w:rPr>
        <w:t xml:space="preserve"> учебном году в объеме 540 часов.</w:t>
      </w:r>
    </w:p>
    <w:p w:rsidR="00DB3816" w:rsidRPr="00FB2658" w:rsidRDefault="00DB3816" w:rsidP="00DB3816">
      <w:pPr>
        <w:jc w:val="both"/>
        <w:rPr>
          <w:b/>
        </w:rPr>
      </w:pPr>
    </w:p>
    <w:p w:rsidR="00DB3816" w:rsidRPr="00FB2658" w:rsidRDefault="00DB3816" w:rsidP="00DB3816">
      <w:pPr>
        <w:ind w:firstLine="284"/>
        <w:jc w:val="both"/>
        <w:rPr>
          <w:bCs/>
        </w:rPr>
      </w:pPr>
      <w:r w:rsidRPr="00885FDB">
        <w:rPr>
          <w:b/>
          <w:bCs/>
          <w:u w:val="single"/>
        </w:rPr>
        <w:t>Целями</w:t>
      </w:r>
      <w:r w:rsidRPr="00885FDB">
        <w:rPr>
          <w:b/>
          <w:bCs/>
        </w:rPr>
        <w:t xml:space="preserve"> </w:t>
      </w:r>
      <w:r w:rsidRPr="00FB2658">
        <w:rPr>
          <w:bCs/>
        </w:rPr>
        <w:t>изучения предмета «Русский язык» в начальной школе являются: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 xml:space="preserve">Программа определяет ряд практических </w:t>
      </w:r>
      <w:r w:rsidRPr="00885FDB">
        <w:rPr>
          <w:b/>
          <w:bCs/>
          <w:u w:val="single"/>
        </w:rPr>
        <w:t>задач</w:t>
      </w:r>
      <w:r w:rsidRPr="00FB2658">
        <w:rPr>
          <w:bCs/>
        </w:rPr>
        <w:t>, решение которых обеспечит достижение основных целей изучения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>предмета: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B2658">
        <w:rPr>
          <w:bCs/>
        </w:rPr>
        <w:t>морфемике</w:t>
      </w:r>
      <w:proofErr w:type="spellEnd"/>
      <w:r w:rsidRPr="00FB2658">
        <w:rPr>
          <w:bCs/>
        </w:rPr>
        <w:t xml:space="preserve"> (состав слова), морфологии и синтаксисе;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B3816" w:rsidRPr="00FB2658" w:rsidRDefault="00DB3816" w:rsidP="00DB3816">
      <w:pPr>
        <w:ind w:firstLine="284"/>
        <w:jc w:val="both"/>
        <w:rPr>
          <w:bCs/>
        </w:rPr>
      </w:pPr>
      <w:r w:rsidRPr="00FB2658">
        <w:rPr>
          <w:bCs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B3816" w:rsidRDefault="00DB3816" w:rsidP="00DB3816">
      <w:pPr>
        <w:ind w:firstLine="284"/>
        <w:jc w:val="center"/>
        <w:rPr>
          <w:b/>
          <w:bCs/>
        </w:rPr>
      </w:pPr>
    </w:p>
    <w:p w:rsidR="00DB3816" w:rsidRDefault="00DB3816" w:rsidP="00DB3816">
      <w:pPr>
        <w:ind w:firstLine="284"/>
        <w:jc w:val="center"/>
        <w:rPr>
          <w:b/>
          <w:bCs/>
        </w:rPr>
      </w:pPr>
    </w:p>
    <w:p w:rsidR="00DB3816" w:rsidRDefault="00DB3816" w:rsidP="00DB3816">
      <w:pPr>
        <w:ind w:firstLine="284"/>
        <w:jc w:val="center"/>
        <w:rPr>
          <w:b/>
          <w:bCs/>
        </w:rPr>
      </w:pPr>
    </w:p>
    <w:p w:rsidR="00DB3816" w:rsidRPr="00FB2658" w:rsidRDefault="00DB3816" w:rsidP="00DB3816">
      <w:pPr>
        <w:ind w:firstLine="284"/>
        <w:jc w:val="center"/>
        <w:rPr>
          <w:b/>
          <w:bCs/>
        </w:rPr>
      </w:pPr>
      <w:r w:rsidRPr="00FB2658">
        <w:rPr>
          <w:b/>
          <w:bCs/>
        </w:rPr>
        <w:lastRenderedPageBreak/>
        <w:t>Планируемые результаты</w:t>
      </w:r>
    </w:p>
    <w:p w:rsidR="00DB3816" w:rsidRPr="00FB2658" w:rsidRDefault="00DB3816" w:rsidP="00DB3816">
      <w:pPr>
        <w:ind w:firstLine="284"/>
        <w:jc w:val="both"/>
        <w:rPr>
          <w:b/>
        </w:rPr>
      </w:pPr>
      <w:r w:rsidRPr="00FB2658">
        <w:rPr>
          <w:b/>
        </w:rPr>
        <w:t>Личностные.</w:t>
      </w:r>
    </w:p>
    <w:p w:rsidR="00DB3816" w:rsidRPr="00FB2658" w:rsidRDefault="00DB3816" w:rsidP="00DB3816">
      <w:pPr>
        <w:jc w:val="both"/>
      </w:pPr>
      <w:r w:rsidRPr="00FB2658">
        <w:t xml:space="preserve"> </w:t>
      </w:r>
      <w:r>
        <w:tab/>
      </w:r>
      <w:r w:rsidRPr="00FB2658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3816" w:rsidRPr="00FB2658" w:rsidRDefault="00DB3816" w:rsidP="00DB3816">
      <w:pPr>
        <w:jc w:val="both"/>
      </w:pPr>
      <w:r w:rsidRPr="00FB2658">
        <w:t xml:space="preserve"> </w:t>
      </w:r>
      <w:r>
        <w:tab/>
      </w:r>
      <w:r w:rsidRPr="00FB2658">
        <w:t xml:space="preserve">3. Формирование уважительного отношения к иному мнению, истории и культуре других народов.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4. Овладение начальными навыками адаптации в динамично изменяющемся и развивающемся мире.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7. Формирование эстетических потребностей, ценностей и чувств. </w:t>
      </w:r>
    </w:p>
    <w:p w:rsidR="00DB3816" w:rsidRPr="00FB2658" w:rsidRDefault="00DB3816" w:rsidP="00DB3816">
      <w:pPr>
        <w:ind w:firstLine="708"/>
        <w:jc w:val="both"/>
      </w:pPr>
      <w:r w:rsidRPr="00FB2658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9. Развитие навыков сотрудничества </w:t>
      </w:r>
      <w:proofErr w:type="gramStart"/>
      <w:r w:rsidRPr="00FB2658">
        <w:t>со</w:t>
      </w:r>
      <w:proofErr w:type="gramEnd"/>
      <w:r w:rsidRPr="00FB2658">
        <w:t xml:space="preserve"> взрослыми и сверстниками в различных социальных ситуациях, умения не создавать конфликтов и находить выходы из спорных ситуаций.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t xml:space="preserve"> </w:t>
      </w:r>
      <w:proofErr w:type="spellStart"/>
      <w:r w:rsidRPr="00FB2658">
        <w:rPr>
          <w:b/>
        </w:rPr>
        <w:t>Метапредметные</w:t>
      </w:r>
      <w:proofErr w:type="spellEnd"/>
      <w:r w:rsidRPr="00FB2658">
        <w:rPr>
          <w:b/>
        </w:rPr>
        <w:t xml:space="preserve">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1. Овладение способностью принимать и сохранять цели и задачи учебной деятельности, поиска средств </w:t>
      </w:r>
      <w:proofErr w:type="spellStart"/>
      <w:r w:rsidRPr="00FB2658">
        <w:t>еѐ</w:t>
      </w:r>
      <w:proofErr w:type="spellEnd"/>
      <w:r w:rsidRPr="00FB2658">
        <w:t xml:space="preserve"> осуществления.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2.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FB2658">
        <w:t>еѐ</w:t>
      </w:r>
      <w:proofErr w:type="spellEnd"/>
      <w:r w:rsidRPr="00FB2658">
        <w:t xml:space="preserve"> реализации, определять наиболее эффективные способы достижения результата. </w:t>
      </w:r>
    </w:p>
    <w:p w:rsidR="00DB3816" w:rsidRPr="00FB2658" w:rsidRDefault="00DB3816" w:rsidP="00DB3816">
      <w:pPr>
        <w:ind w:firstLine="708"/>
        <w:jc w:val="both"/>
      </w:pPr>
      <w:r w:rsidRPr="00FB2658">
        <w:t>3. Использование знаково-символических сре</w:t>
      </w:r>
      <w:proofErr w:type="gramStart"/>
      <w:r w:rsidRPr="00FB2658">
        <w:t>дств пр</w:t>
      </w:r>
      <w:proofErr w:type="gramEnd"/>
      <w:r w:rsidRPr="00FB2658">
        <w:t>едставления информации.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4. Активное использование речевых средств и сре</w:t>
      </w:r>
      <w:proofErr w:type="gramStart"/>
      <w:r w:rsidRPr="00FB2658">
        <w:t>дств дл</w:t>
      </w:r>
      <w:proofErr w:type="gramEnd"/>
      <w:r w:rsidRPr="00FB2658">
        <w:t>я решения коммуникативных и познавательных задач.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6. </w:t>
      </w:r>
      <w:proofErr w:type="gramStart"/>
      <w:r w:rsidRPr="00FB2658"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DB3816" w:rsidRPr="00FB2658" w:rsidRDefault="00DB3816" w:rsidP="00DB3816">
      <w:pPr>
        <w:ind w:firstLine="708"/>
        <w:jc w:val="both"/>
      </w:pPr>
      <w:r w:rsidRPr="00FB2658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 w:rsidRPr="00FB2658">
        <w:t>своѐ</w:t>
      </w:r>
      <w:proofErr w:type="spellEnd"/>
      <w:r w:rsidRPr="00FB2658">
        <w:t xml:space="preserve"> мнение и аргументировать свою точку зрения и оценки событий.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9. Определение общей цели и путей </w:t>
      </w:r>
      <w:proofErr w:type="spellStart"/>
      <w:r w:rsidRPr="00FB2658">
        <w:t>еѐ</w:t>
      </w:r>
      <w:proofErr w:type="spellEnd"/>
      <w:r w:rsidRPr="00FB2658"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10. Готовность конструктивно разрешать конфликты посредством </w:t>
      </w:r>
      <w:proofErr w:type="spellStart"/>
      <w:r w:rsidRPr="00FB2658">
        <w:t>учѐта</w:t>
      </w:r>
      <w:proofErr w:type="spellEnd"/>
      <w:r w:rsidRPr="00FB2658">
        <w:t xml:space="preserve"> интересов сторон и сотрудничества. </w:t>
      </w:r>
    </w:p>
    <w:p w:rsidR="00DB3816" w:rsidRPr="00FB2658" w:rsidRDefault="00DB3816" w:rsidP="00DB3816">
      <w:pPr>
        <w:ind w:firstLine="708"/>
        <w:jc w:val="both"/>
      </w:pPr>
      <w:r w:rsidRPr="00FB2658">
        <w:lastRenderedPageBreak/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12. Овладение базовыми предметными и </w:t>
      </w:r>
      <w:proofErr w:type="spellStart"/>
      <w:r w:rsidRPr="00FB2658">
        <w:t>межпредметными</w:t>
      </w:r>
      <w:proofErr w:type="spellEnd"/>
      <w:r w:rsidRPr="00FB2658">
        <w:t xml:space="preserve"> понятиями, отражающими существенные связи и отношения между объектами и процессами.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DB3816" w:rsidRPr="00FB2658" w:rsidRDefault="00DB3816" w:rsidP="00DB3816">
      <w:pPr>
        <w:jc w:val="both"/>
      </w:pPr>
      <w:r w:rsidRPr="00FB2658">
        <w:t xml:space="preserve">Предметные.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В результате изучения курса русского </w:t>
      </w:r>
      <w:proofErr w:type="gramStart"/>
      <w:r w:rsidRPr="00FB2658">
        <w:t>языка</w:t>
      </w:r>
      <w:proofErr w:type="gramEnd"/>
      <w:r w:rsidRPr="00FB2658"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</w:t>
      </w:r>
      <w:proofErr w:type="spellStart"/>
      <w:r w:rsidRPr="00FB2658">
        <w:t>начнѐт</w:t>
      </w:r>
      <w:proofErr w:type="spellEnd"/>
      <w:r w:rsidRPr="00FB2658">
        <w:t xml:space="preserve"> формироваться позитивное </w:t>
      </w:r>
      <w:proofErr w:type="spellStart"/>
      <w:r w:rsidRPr="00FB2658">
        <w:t>эмоциональноценностное</w:t>
      </w:r>
      <w:proofErr w:type="spellEnd"/>
      <w:r w:rsidRPr="00FB2658"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FB2658">
        <w:t>дств дл</w:t>
      </w:r>
      <w:proofErr w:type="gramEnd"/>
      <w:r w:rsidRPr="00FB2658"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DB3816" w:rsidRPr="00FB2658" w:rsidRDefault="00DB3816" w:rsidP="00DB3816">
      <w:pPr>
        <w:ind w:firstLine="708"/>
        <w:jc w:val="both"/>
      </w:pPr>
      <w:r w:rsidRPr="00FB2658">
        <w:t>Выпускник на уровне начального общего образования: научится осознавать безошибочное письмо как одно из проявлений собственного уровня культуры;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FB2658">
        <w:t>морфемикой</w:t>
      </w:r>
      <w:proofErr w:type="spellEnd"/>
      <w:r w:rsidRPr="00FB2658"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FB2658">
        <w:t>общеучебных</w:t>
      </w:r>
      <w:proofErr w:type="spellEnd"/>
      <w:r w:rsidRPr="00FB2658">
        <w:t>, логических и познавательных (символико-моделирующих) универсальных учебных действий с языковыми единицами.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Раздел «Фонетика и графика»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Выпускник научится: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различать звуки и буквы;</w:t>
      </w:r>
    </w:p>
    <w:p w:rsidR="00DB3816" w:rsidRPr="00FB2658" w:rsidRDefault="00DB3816" w:rsidP="00DB3816">
      <w:pPr>
        <w:ind w:firstLine="708"/>
        <w:jc w:val="both"/>
      </w:pPr>
      <w:r w:rsidRPr="00FB2658">
        <w:lastRenderedPageBreak/>
        <w:t xml:space="preserve"> – характеризовать звуки русского языка: гласные ударные/безударные; согласные </w:t>
      </w:r>
      <w:proofErr w:type="spellStart"/>
      <w:r w:rsidRPr="00FB2658">
        <w:t>твѐрдые</w:t>
      </w:r>
      <w:proofErr w:type="spellEnd"/>
      <w:r w:rsidRPr="00FB2658">
        <w:t xml:space="preserve">/мягкие, парные/непарные </w:t>
      </w:r>
      <w:proofErr w:type="spellStart"/>
      <w:r w:rsidRPr="00FB2658">
        <w:t>твѐрдые</w:t>
      </w:r>
      <w:proofErr w:type="spellEnd"/>
      <w:r w:rsidRPr="00FB2658">
        <w:t xml:space="preserve"> и мягкие; согласные звонкие/глухие, парные/непарные звонкие и глухие;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Раздел «Орфоэпия»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Выпускник получит возможность научиться: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DB3816" w:rsidRPr="00FB2658" w:rsidRDefault="00DB3816" w:rsidP="00DB3816">
      <w:pPr>
        <w:ind w:firstLine="708"/>
        <w:jc w:val="both"/>
      </w:pPr>
      <w:r w:rsidRPr="00FB2658"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t xml:space="preserve"> </w:t>
      </w:r>
      <w:r w:rsidRPr="00FB2658">
        <w:rPr>
          <w:b/>
        </w:rPr>
        <w:t>Раздел «Состав слова (</w:t>
      </w:r>
      <w:proofErr w:type="spellStart"/>
      <w:r w:rsidRPr="00FB2658">
        <w:rPr>
          <w:b/>
        </w:rPr>
        <w:t>морфемика</w:t>
      </w:r>
      <w:proofErr w:type="spellEnd"/>
      <w:r w:rsidRPr="00FB2658">
        <w:rPr>
          <w:b/>
        </w:rPr>
        <w:t xml:space="preserve">)»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Выпускник научится: </w:t>
      </w:r>
    </w:p>
    <w:p w:rsidR="00DB3816" w:rsidRPr="00FB2658" w:rsidRDefault="00DB3816" w:rsidP="00DB3816">
      <w:pPr>
        <w:ind w:firstLine="708"/>
        <w:jc w:val="both"/>
      </w:pPr>
      <w:r w:rsidRPr="00FB2658">
        <w:t>– различать изменяемые и неизменяемые слова;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различать родственные (однокоренные) слова и формы слова; </w:t>
      </w:r>
    </w:p>
    <w:p w:rsidR="00DB3816" w:rsidRPr="00FB2658" w:rsidRDefault="00DB3816" w:rsidP="00DB3816">
      <w:pPr>
        <w:ind w:firstLine="708"/>
        <w:jc w:val="both"/>
      </w:pPr>
      <w:r w:rsidRPr="00FB2658">
        <w:t>– находить в словах с однозначно выделяемыми морфемами окончание, корень, приставку, суффикс.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 Выпускник получит возможность научиться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выполнять морфемный анализ слова в соответствии с предложенным учебником алгоритмом, оценивать правильность его выполнения;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использовать результаты выполненного морфемного анализа для решения орфографических и/или речевых задач.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Раздел «Лексика»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Выпускник научится: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выявлять слова, значение которых требует уточнения;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определять значение слова по тексту или уточнять с помощью толкового словаря </w:t>
      </w:r>
    </w:p>
    <w:p w:rsidR="00DB3816" w:rsidRPr="00FB2658" w:rsidRDefault="00DB3816" w:rsidP="00DB3816">
      <w:pPr>
        <w:ind w:firstLine="708"/>
        <w:jc w:val="both"/>
      </w:pPr>
      <w:r w:rsidRPr="00FB2658">
        <w:t>– подбирать синонимы для устранения повторов в тексте.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 Выпускник получит возможность научиться: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подбирать антонимы для точной характеристики предметов при их сравнении;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различать употребление в тексте слов в прямом и переносном значении (простые случаи); </w:t>
      </w:r>
    </w:p>
    <w:p w:rsidR="00DB3816" w:rsidRPr="00FB2658" w:rsidRDefault="00DB3816" w:rsidP="00DB3816">
      <w:pPr>
        <w:ind w:firstLine="708"/>
        <w:jc w:val="both"/>
      </w:pPr>
      <w:r w:rsidRPr="00FB2658">
        <w:t>– оценивать уместность использования слов в тексте;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выбирать слова из ряда </w:t>
      </w:r>
      <w:proofErr w:type="gramStart"/>
      <w:r w:rsidRPr="00FB2658">
        <w:t>предложенных</w:t>
      </w:r>
      <w:proofErr w:type="gramEnd"/>
      <w:r w:rsidRPr="00FB2658">
        <w:t xml:space="preserve"> для успешного решения коммуникативной задачи. Раздел «Морфология» </w:t>
      </w:r>
    </w:p>
    <w:p w:rsidR="00DB3816" w:rsidRPr="00FB2658" w:rsidRDefault="00DB3816" w:rsidP="00DB3816">
      <w:pPr>
        <w:ind w:firstLine="708"/>
        <w:jc w:val="both"/>
      </w:pPr>
      <w:r w:rsidRPr="00FB2658">
        <w:t>Выпускник научится: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распознавать грамматические признаки слов;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Выпускник получит возможность научиться: </w:t>
      </w:r>
    </w:p>
    <w:p w:rsidR="00DB3816" w:rsidRPr="00FB2658" w:rsidRDefault="00DB3816" w:rsidP="00DB3816">
      <w:pPr>
        <w:ind w:firstLine="708"/>
        <w:jc w:val="both"/>
      </w:pPr>
      <w:r w:rsidRPr="00FB2658">
        <w:t>–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 Раздел «Синтаксис»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lastRenderedPageBreak/>
        <w:t xml:space="preserve"> Выпускник научится: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различать предложение, словосочетание, слово;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устанавливать при помощи смысловых вопросов связь между словами в словосочетании и предложении; </w:t>
      </w:r>
    </w:p>
    <w:p w:rsidR="00DB3816" w:rsidRPr="00FB2658" w:rsidRDefault="00DB3816" w:rsidP="00DB3816">
      <w:pPr>
        <w:ind w:firstLine="708"/>
        <w:jc w:val="both"/>
      </w:pPr>
      <w:r w:rsidRPr="00FB2658"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определять восклицательную/невосклицательную интонацию предложения; находить главные и второстепенные (без деления на виды) члены предложения; </w:t>
      </w:r>
    </w:p>
    <w:p w:rsidR="00DB3816" w:rsidRPr="00FB2658" w:rsidRDefault="00DB3816" w:rsidP="00DB3816">
      <w:pPr>
        <w:ind w:firstLine="708"/>
        <w:jc w:val="both"/>
      </w:pPr>
      <w:r w:rsidRPr="00FB2658">
        <w:t>– выделять предложения с однородными членами. Выпускник получит возможность научиться: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различать второстепенные члены предложения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- определения, дополнения, обстоятельства;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различать простые и сложные предложения.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Содержательная линия «Развитие речи»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Выпускник научится: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выражать собственное мнение и аргументировать его;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самостоятельно озаглавливать текст; </w:t>
      </w:r>
    </w:p>
    <w:p w:rsidR="00DB3816" w:rsidRPr="00FB2658" w:rsidRDefault="00DB3816" w:rsidP="00DB3816">
      <w:pPr>
        <w:ind w:firstLine="708"/>
        <w:jc w:val="both"/>
      </w:pPr>
      <w:r w:rsidRPr="00FB2658">
        <w:t>– составлять план текста;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сочинять письма, поздравительные открытки, записки и другие небольшие тексты для конкретных ситуаций общения. </w:t>
      </w:r>
    </w:p>
    <w:p w:rsidR="00DB3816" w:rsidRPr="00FB2658" w:rsidRDefault="00DB3816" w:rsidP="00DB3816">
      <w:pPr>
        <w:ind w:firstLine="708"/>
        <w:jc w:val="both"/>
      </w:pPr>
      <w:r w:rsidRPr="00FB2658">
        <w:t>Выпускник получит возможность научиться: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создавать тексты по предложенному заголовку; подробно или выборочно пересказывать текст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; – пересказывать текст от другого лица; </w:t>
      </w:r>
    </w:p>
    <w:p w:rsidR="00DB3816" w:rsidRPr="00FB2658" w:rsidRDefault="00DB3816" w:rsidP="00DB3816">
      <w:pPr>
        <w:ind w:firstLine="708"/>
        <w:jc w:val="both"/>
      </w:pPr>
      <w:r w:rsidRPr="00FB2658">
        <w:t>– составлять устный рассказ на определённую тему с использованием разных типов речи: описание, повествование, рассуждение;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– анализировать и корректировать тексты с нарушенным порядком предложений, находить в тексте смысловые пропуски;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– корректировать тексты, в которых допущены нарушения культуры речи; </w:t>
      </w:r>
    </w:p>
    <w:p w:rsidR="00DB3816" w:rsidRPr="00FB2658" w:rsidRDefault="00DB3816" w:rsidP="00DB3816">
      <w:pPr>
        <w:ind w:firstLine="708"/>
        <w:jc w:val="both"/>
      </w:pPr>
      <w:proofErr w:type="gramStart"/>
      <w:r w:rsidRPr="00FB2658">
        <w:t xml:space="preserve"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DB3816" w:rsidRPr="00FB2658" w:rsidRDefault="00DB3816" w:rsidP="00DB3816">
      <w:pPr>
        <w:ind w:firstLine="708"/>
        <w:jc w:val="both"/>
      </w:pPr>
      <w:r w:rsidRPr="00FB2658">
        <w:t>– соблюдать нормы речевого взаимодействия при интерактивном общении (</w:t>
      </w:r>
      <w:proofErr w:type="spellStart"/>
      <w:r w:rsidRPr="00FB2658">
        <w:t>sms</w:t>
      </w:r>
      <w:proofErr w:type="spellEnd"/>
      <w:r w:rsidRPr="00FB2658">
        <w:t xml:space="preserve"> сообщения, электронная почта, Интернет и другие </w:t>
      </w:r>
      <w:proofErr w:type="gramStart"/>
      <w:r w:rsidRPr="00FB2658">
        <w:t>виды</w:t>
      </w:r>
      <w:proofErr w:type="gramEnd"/>
      <w:r w:rsidRPr="00FB2658">
        <w:t xml:space="preserve"> и способы связи).</w:t>
      </w:r>
    </w:p>
    <w:p w:rsidR="00DB3816" w:rsidRPr="00FB2658" w:rsidRDefault="00DB3816" w:rsidP="00DB3816">
      <w:pPr>
        <w:ind w:firstLine="708"/>
        <w:jc w:val="both"/>
      </w:pPr>
    </w:p>
    <w:p w:rsidR="00DB3816" w:rsidRDefault="00DB3816" w:rsidP="00DB3816">
      <w:pPr>
        <w:ind w:firstLine="708"/>
        <w:jc w:val="center"/>
        <w:rPr>
          <w:b/>
        </w:rPr>
      </w:pPr>
      <w:r w:rsidRPr="00FB2658">
        <w:rPr>
          <w:b/>
        </w:rPr>
        <w:t xml:space="preserve">Содержание </w:t>
      </w:r>
      <w:r>
        <w:rPr>
          <w:b/>
        </w:rPr>
        <w:t>(560 ч)</w:t>
      </w:r>
    </w:p>
    <w:p w:rsidR="00DB3816" w:rsidRPr="00FB2658" w:rsidRDefault="00DB3816" w:rsidP="00DB3816">
      <w:pPr>
        <w:ind w:firstLine="708"/>
        <w:jc w:val="center"/>
        <w:rPr>
          <w:b/>
        </w:rPr>
      </w:pPr>
      <w:r w:rsidRPr="00FB2658">
        <w:rPr>
          <w:b/>
        </w:rPr>
        <w:t>1 КЛАСС (207 ч)</w:t>
      </w:r>
    </w:p>
    <w:p w:rsidR="00DB3816" w:rsidRPr="00FB2658" w:rsidRDefault="00DB3816" w:rsidP="00DB3816">
      <w:pPr>
        <w:ind w:firstLine="708"/>
        <w:jc w:val="center"/>
        <w:rPr>
          <w:b/>
        </w:rPr>
      </w:pPr>
      <w:r w:rsidRPr="00FB2658">
        <w:rPr>
          <w:b/>
        </w:rPr>
        <w:t>Обучение письму (115ч)</w:t>
      </w:r>
    </w:p>
    <w:p w:rsidR="00DB3816" w:rsidRPr="00FB2658" w:rsidRDefault="00DB3816" w:rsidP="00DB3816">
      <w:pPr>
        <w:ind w:firstLine="708"/>
        <w:jc w:val="both"/>
        <w:rPr>
          <w:b/>
        </w:rPr>
      </w:pPr>
      <w:proofErr w:type="spellStart"/>
      <w:r w:rsidRPr="00FB2658">
        <w:rPr>
          <w:b/>
        </w:rPr>
        <w:t>Добукварный</w:t>
      </w:r>
      <w:proofErr w:type="spellEnd"/>
      <w:r w:rsidRPr="00FB2658">
        <w:rPr>
          <w:b/>
        </w:rPr>
        <w:t xml:space="preserve"> период (17 ч)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Пропись </w:t>
      </w:r>
      <w:r>
        <w:t>-</w:t>
      </w:r>
      <w:r w:rsidRPr="00FB2658">
        <w:t xml:space="preserve"> первая учебная тетрадь.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</w:t>
      </w:r>
    </w:p>
    <w:p w:rsidR="00DB3816" w:rsidRPr="00FB2658" w:rsidRDefault="00DB3816" w:rsidP="00DB3816">
      <w:pPr>
        <w:ind w:firstLine="708"/>
        <w:jc w:val="both"/>
      </w:pPr>
      <w:r w:rsidRPr="00FB2658">
        <w:lastRenderedPageBreak/>
        <w:t xml:space="preserve">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Рабочая строка. Верхняя и нижняя линии рабочей строки. </w:t>
      </w:r>
    </w:p>
    <w:p w:rsidR="00DB3816" w:rsidRPr="00FB2658" w:rsidRDefault="00DB3816" w:rsidP="00DB3816">
      <w:pPr>
        <w:ind w:firstLine="708"/>
        <w:jc w:val="both"/>
      </w:pPr>
      <w:r w:rsidRPr="00FB2658">
        <w:t>Письмо овалов и полуовалов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Рисование бордюров.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Письмо длинных прямых наклонных линий.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Письмо наклонной длинной линии с закруглением внизу (влево). Письмо короткой наклонной линии с закруглением внизу (вправо).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Письмо короткой наклонной линии с закруглением вверху (влево). Письмо длинной наклонной линии с закруглением внизу (вправо). </w:t>
      </w:r>
    </w:p>
    <w:p w:rsidR="00DB3816" w:rsidRPr="00FB2658" w:rsidRDefault="00DB3816" w:rsidP="00DB3816">
      <w:pPr>
        <w:ind w:firstLine="708"/>
        <w:jc w:val="both"/>
      </w:pPr>
      <w:r w:rsidRPr="00FB2658">
        <w:t>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Письмо коротких наклонных линий с закруглением вверху влево и закруглением внизу вправо. Письмо наклонных линий с </w:t>
      </w:r>
      <w:proofErr w:type="spellStart"/>
      <w:r w:rsidRPr="00FB2658">
        <w:t>петлѐй</w:t>
      </w:r>
      <w:proofErr w:type="spellEnd"/>
      <w:r w:rsidRPr="00FB2658">
        <w:t xml:space="preserve"> вверху и внизу. Письмо наклонных линий с </w:t>
      </w:r>
      <w:proofErr w:type="spellStart"/>
      <w:r w:rsidRPr="00FB2658">
        <w:t>петлѐй</w:t>
      </w:r>
      <w:proofErr w:type="spellEnd"/>
      <w:r w:rsidRPr="00FB2658">
        <w:t xml:space="preserve"> вверху и внизу.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Письмо полуовалов, их чередование. Письмо овалов.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Строчная и заглавная буквы А, а, </w:t>
      </w:r>
      <w:proofErr w:type="spellStart"/>
      <w:r w:rsidRPr="00FB2658">
        <w:t>О</w:t>
      </w:r>
      <w:proofErr w:type="gramStart"/>
      <w:r w:rsidRPr="00FB2658">
        <w:t>,о</w:t>
      </w:r>
      <w:proofErr w:type="spellEnd"/>
      <w:proofErr w:type="gramEnd"/>
      <w:r w:rsidRPr="00FB2658">
        <w:t xml:space="preserve">, У, у ,ы, </w:t>
      </w:r>
      <w:proofErr w:type="spellStart"/>
      <w:r w:rsidRPr="00FB2658">
        <w:t>И,и</w:t>
      </w:r>
      <w:proofErr w:type="spellEnd"/>
      <w:r w:rsidRPr="00FB2658">
        <w:t xml:space="preserve">,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БУКВАРНЫЙ ПЕРИОД (75 ч)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 xml:space="preserve">Обучение письму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FB2658">
        <w:t>слого</w:t>
      </w:r>
      <w:proofErr w:type="spellEnd"/>
      <w:r w:rsidRPr="00FB2658">
        <w:t>-звукового разбора с учителем, а затем и самостоятельно.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FB2658">
        <w:t>послогового</w:t>
      </w:r>
      <w:proofErr w:type="spellEnd"/>
      <w:r w:rsidRPr="00FB2658"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FB2658">
        <w:t>жи</w:t>
      </w:r>
      <w:proofErr w:type="spellEnd"/>
      <w:r w:rsidRPr="00FB2658">
        <w:t xml:space="preserve"> - ши, </w:t>
      </w:r>
      <w:proofErr w:type="spellStart"/>
      <w:proofErr w:type="gramStart"/>
      <w:r w:rsidRPr="00FB2658">
        <w:t>ча</w:t>
      </w:r>
      <w:proofErr w:type="spellEnd"/>
      <w:r w:rsidRPr="00FB2658">
        <w:t xml:space="preserve"> - ща</w:t>
      </w:r>
      <w:proofErr w:type="gramEnd"/>
      <w:r w:rsidRPr="00FB2658">
        <w:t xml:space="preserve">, чу – </w:t>
      </w:r>
      <w:proofErr w:type="spellStart"/>
      <w:r w:rsidRPr="00FB2658">
        <w:t>щу</w:t>
      </w:r>
      <w:proofErr w:type="spellEnd"/>
      <w:r w:rsidRPr="00FB2658">
        <w:t xml:space="preserve">). Знакомство с правилами гигиены письма. 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ПОСЛЕБУКВАРНЫЙ ПЕРИОД (23ч)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 Обобщение, систематизация, закрепление знаний, умений и навыков, приобретенных в процессе обучения грамоте. </w:t>
      </w:r>
    </w:p>
    <w:p w:rsidR="00DB3816" w:rsidRPr="00FB2658" w:rsidRDefault="00DB3816" w:rsidP="00DB3816">
      <w:pPr>
        <w:ind w:firstLine="708"/>
        <w:jc w:val="both"/>
      </w:pPr>
      <w:r w:rsidRPr="00FB2658">
        <w:t xml:space="preserve">Уроки письма в </w:t>
      </w:r>
      <w:proofErr w:type="spellStart"/>
      <w:r w:rsidRPr="00FB2658">
        <w:t>послебукварный</w:t>
      </w:r>
      <w:proofErr w:type="spellEnd"/>
      <w:r w:rsidRPr="00FB2658">
        <w:t xml:space="preserve"> период носят обобщающий характер. Их планирует сам учитель в соответствии с уровнем подготовленности учащихся.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1 КЛАСС « Русский язык» (50 ч)</w:t>
      </w:r>
    </w:p>
    <w:p w:rsidR="00DB3816" w:rsidRPr="00FB2658" w:rsidRDefault="00DB3816" w:rsidP="00DB3816">
      <w:pPr>
        <w:ind w:firstLine="708"/>
        <w:jc w:val="both"/>
        <w:rPr>
          <w:b/>
        </w:rPr>
      </w:pPr>
      <w:r w:rsidRPr="00FB2658">
        <w:rPr>
          <w:b/>
        </w:rPr>
        <w:t>Наша речь (2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Язык и речь. Виды речи. Русский язык – родной язык русского народа.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Текст, предложение, диалог (3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Текст (общее представление). Смысловая связь предложений в тексте. Заголовок текста.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 xml:space="preserve">Предложение как группа слов, выражающая законченную мысль. Выделение предложения из </w:t>
      </w:r>
      <w:proofErr w:type="spellStart"/>
      <w:r w:rsidRPr="00FB2658">
        <w:t>речи</w:t>
      </w:r>
      <w:proofErr w:type="gramStart"/>
      <w:r w:rsidRPr="00FB2658">
        <w:t>.У</w:t>
      </w:r>
      <w:proofErr w:type="gramEnd"/>
      <w:r w:rsidRPr="00FB2658">
        <w:t>становление</w:t>
      </w:r>
      <w:proofErr w:type="spellEnd"/>
      <w:r w:rsidRPr="00FB2658">
        <w:t xml:space="preserve"> связи слов в предложении. Диалог. Знаки препинания в конце предложения (точка, вопросительный, восклицательный знаки).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Слова, слова, слова… (4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Слово. Роль слов в речи. Слова-названия предметов и явлений, слова-названия признаков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lastRenderedPageBreak/>
        <w:t xml:space="preserve">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FB2658">
        <w:t>толковый</w:t>
      </w:r>
      <w:proofErr w:type="gramEnd"/>
      <w:r w:rsidRPr="00FB2658">
        <w:t>, близких и противоположных по значению слов.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Слово и слог. Ударение. (6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Слово и слог. Перенос слов. Ударение (общее представление).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Звуки и буквы (35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B3816" w:rsidRPr="00FB2658" w:rsidRDefault="00DB3816" w:rsidP="00DB3816">
      <w:pPr>
        <w:autoSpaceDE w:val="0"/>
        <w:autoSpaceDN w:val="0"/>
        <w:adjustRightInd w:val="0"/>
        <w:jc w:val="center"/>
        <w:rPr>
          <w:b/>
          <w:bCs/>
        </w:rPr>
      </w:pPr>
      <w:r w:rsidRPr="00FB2658">
        <w:rPr>
          <w:b/>
          <w:bCs/>
        </w:rPr>
        <w:t>2 КЛАСС (170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Наша речь (3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Виды речи. Требования к речи. Диалог и монолог.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Текст (4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Текст. Признаки текста. Тема и главная мысль текста. Части текста. Построение текста.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Воспроизведение текста.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Предложение (12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Предложение. Члены предложения. Связь слов в предложении.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Слова, слова, слова… (18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Звуки и буквы (59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Звуки и буквы (повторение, уточнение). Русский алфавит, или Азбука. Гласные звуки.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 xml:space="preserve">Правописание слов с безударным гласным звуком в </w:t>
      </w:r>
      <w:proofErr w:type="gramStart"/>
      <w:r w:rsidRPr="00FB2658">
        <w:t>корне слова</w:t>
      </w:r>
      <w:proofErr w:type="gramEnd"/>
      <w:r w:rsidRPr="00FB2658">
        <w:t xml:space="preserve">. Согласные звуки. Согласный звук [й] и буква «и </w:t>
      </w:r>
      <w:proofErr w:type="gramStart"/>
      <w:r w:rsidRPr="00FB2658">
        <w:t>краткое</w:t>
      </w:r>
      <w:proofErr w:type="gramEnd"/>
      <w:r w:rsidRPr="00FB2658">
        <w:t>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Части речи (58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Повторение (16 ч)</w:t>
      </w:r>
    </w:p>
    <w:p w:rsidR="00DB3816" w:rsidRPr="00FB2658" w:rsidRDefault="00DB3816" w:rsidP="00DB3816">
      <w:pPr>
        <w:autoSpaceDE w:val="0"/>
        <w:autoSpaceDN w:val="0"/>
        <w:adjustRightInd w:val="0"/>
        <w:jc w:val="center"/>
        <w:rPr>
          <w:b/>
          <w:bCs/>
        </w:rPr>
      </w:pPr>
      <w:r w:rsidRPr="00FB2658">
        <w:rPr>
          <w:b/>
          <w:bCs/>
        </w:rPr>
        <w:t>3 КЛАСС (170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Язык и речь (2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Наша речь и наш язык.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Текст. Предложение. Словосочетание (14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 xml:space="preserve">Текст (повторение и углубление представлений). </w:t>
      </w:r>
      <w:proofErr w:type="gramStart"/>
      <w:r w:rsidRPr="00FB2658">
        <w:t>Предложение (повторение и углубление</w:t>
      </w:r>
      <w:proofErr w:type="gramEnd"/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Слово в языке и речи (19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</w:t>
      </w:r>
      <w:r w:rsidRPr="00FB2658">
        <w:lastRenderedPageBreak/>
        <w:t>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Состав слова (16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Корень слова. Формы слова. Окончание. Приставка. Суффикс. Основа слова. Обобщение знаний о составе слова.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Правописание частей слова (29)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Правописание слов с безударными гласными в корне. Правописание слов с парными по глухост</w:t>
      </w:r>
      <w:proofErr w:type="gramStart"/>
      <w:r w:rsidRPr="00FB2658">
        <w:t>и-</w:t>
      </w:r>
      <w:proofErr w:type="gramEnd"/>
      <w:r w:rsidRPr="00FB2658">
        <w:t xml:space="preserve"> 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Части речи (76ч)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rPr>
          <w:b/>
          <w:bCs/>
        </w:rPr>
        <w:t xml:space="preserve">Части речи </w:t>
      </w:r>
      <w:r w:rsidRPr="00FB2658">
        <w:t xml:space="preserve">(повторение и углубление представлений) </w:t>
      </w:r>
      <w:r w:rsidRPr="00FB2658">
        <w:rPr>
          <w:b/>
          <w:bCs/>
        </w:rPr>
        <w:t>(1ч</w:t>
      </w:r>
      <w:r w:rsidRPr="00FB2658">
        <w:t>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Имя существительное (30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Повторение и углубление представлений. Число имен существительных. Падеж имен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существительных.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Имя прилагательное (19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FB2658">
        <w:rPr>
          <w:b/>
          <w:bCs/>
        </w:rPr>
        <w:t>Местоимене</w:t>
      </w:r>
      <w:proofErr w:type="spellEnd"/>
      <w:r w:rsidRPr="00FB2658">
        <w:rPr>
          <w:b/>
          <w:bCs/>
        </w:rPr>
        <w:t xml:space="preserve"> (5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Лицо, число, род личных местоимений.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Глагол (21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Повторение (14 ч)</w:t>
      </w:r>
    </w:p>
    <w:p w:rsidR="00DB3816" w:rsidRPr="00FB2658" w:rsidRDefault="00DB3816" w:rsidP="00DB3816">
      <w:pPr>
        <w:autoSpaceDE w:val="0"/>
        <w:autoSpaceDN w:val="0"/>
        <w:adjustRightInd w:val="0"/>
        <w:jc w:val="center"/>
        <w:rPr>
          <w:b/>
          <w:bCs/>
        </w:rPr>
      </w:pPr>
      <w:r w:rsidRPr="00FB2658">
        <w:rPr>
          <w:b/>
          <w:bCs/>
        </w:rPr>
        <w:t>4 КЛАСС (170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Повторение (11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Слово в языке и речи (21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Имя существительное (43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 xml:space="preserve">Изменение по падежам. Три склонения имен существительных. Правописание </w:t>
      </w:r>
      <w:proofErr w:type="gramStart"/>
      <w:r w:rsidRPr="00FB2658">
        <w:t>безударных</w:t>
      </w:r>
      <w:proofErr w:type="gramEnd"/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падежных окончаний имен существительных в единственном (множественном) числе.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Имя прилагательное (30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Личные местоимения (7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Местоимение. Изменение по падежам личных местоимений. Правописание местоимений.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  <w:rPr>
          <w:b/>
          <w:bCs/>
        </w:rPr>
      </w:pPr>
      <w:r w:rsidRPr="00FB2658">
        <w:rPr>
          <w:b/>
          <w:bCs/>
        </w:rPr>
        <w:t>Глагол (34 ч)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t>Неопределенная форма глагола. 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DB3816" w:rsidRPr="00FB2658" w:rsidRDefault="00DB3816" w:rsidP="00DB3816">
      <w:pPr>
        <w:autoSpaceDE w:val="0"/>
        <w:autoSpaceDN w:val="0"/>
        <w:adjustRightInd w:val="0"/>
        <w:jc w:val="both"/>
      </w:pPr>
      <w:r w:rsidRPr="00FB2658">
        <w:rPr>
          <w:b/>
          <w:bCs/>
        </w:rPr>
        <w:t>Повторение (15 ч)</w:t>
      </w:r>
    </w:p>
    <w:p w:rsidR="00DB3816" w:rsidRPr="00341CD4" w:rsidRDefault="00DB3816" w:rsidP="00DB3816">
      <w:pPr>
        <w:jc w:val="center"/>
        <w:rPr>
          <w:b/>
        </w:rPr>
      </w:pPr>
      <w:r w:rsidRPr="00341CD4">
        <w:rPr>
          <w:b/>
        </w:rPr>
        <w:lastRenderedPageBreak/>
        <w:t>Критерии и нормы оценки знаний, умений и навыков учащихся.</w:t>
      </w:r>
    </w:p>
    <w:p w:rsidR="00DB3816" w:rsidRDefault="00DB3816" w:rsidP="00DB3816">
      <w:pPr>
        <w:jc w:val="center"/>
      </w:pPr>
      <w:r>
        <w:t>Оценка письменных работ</w:t>
      </w:r>
    </w:p>
    <w:p w:rsidR="00DB3816" w:rsidRDefault="00DB3816" w:rsidP="00DB3816">
      <w:pPr>
        <w:jc w:val="both"/>
      </w:pPr>
      <w:r>
        <w:t xml:space="preserve"> </w:t>
      </w:r>
      <w:r>
        <w:tab/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3 классе - списывания и диктанты.</w:t>
      </w:r>
    </w:p>
    <w:p w:rsidR="00DB3816" w:rsidRDefault="00DB3816" w:rsidP="00DB3816">
      <w:pPr>
        <w:ind w:firstLine="708"/>
        <w:jc w:val="both"/>
      </w:pPr>
      <w:r>
        <w:t xml:space="preserve"> Контрольные диктанты должны содержать по 2 - 3 орфограммы на каждое правило. Примерный объем текстов контрольных работ: </w:t>
      </w:r>
    </w:p>
    <w:p w:rsidR="00DB3816" w:rsidRDefault="00DB3816" w:rsidP="00DB3816">
      <w:pPr>
        <w:jc w:val="both"/>
        <w:rPr>
          <w:b/>
          <w:bCs/>
        </w:rPr>
      </w:pPr>
      <w:r w:rsidRPr="00341CD4">
        <w:rPr>
          <w:b/>
        </w:rPr>
        <w:t xml:space="preserve"> I</w:t>
      </w:r>
      <w:r>
        <w:t xml:space="preserve"> класс - 8-10 слов;</w:t>
      </w:r>
    </w:p>
    <w:p w:rsidR="00DB3816" w:rsidRDefault="00DB3816" w:rsidP="00DB3816">
      <w:pPr>
        <w:jc w:val="both"/>
      </w:pPr>
      <w:r w:rsidRPr="00341CD4">
        <w:rPr>
          <w:b/>
        </w:rPr>
        <w:t>II</w:t>
      </w:r>
      <w:r>
        <w:t xml:space="preserve"> класс — в начале учебного года 10 -12 слов, к концу года 16 - 18 слов; </w:t>
      </w:r>
    </w:p>
    <w:p w:rsidR="00DB3816" w:rsidRDefault="00DB3816" w:rsidP="00DB3816">
      <w:pPr>
        <w:jc w:val="both"/>
      </w:pPr>
      <w:r w:rsidRPr="00341CD4">
        <w:rPr>
          <w:b/>
        </w:rPr>
        <w:t xml:space="preserve">III </w:t>
      </w:r>
      <w:r>
        <w:t xml:space="preserve">класс — 20-25 слов; </w:t>
      </w:r>
    </w:p>
    <w:p w:rsidR="00DB3816" w:rsidRDefault="00DB3816" w:rsidP="00DB3816">
      <w:pPr>
        <w:jc w:val="both"/>
      </w:pPr>
      <w:r w:rsidRPr="00341CD4">
        <w:rPr>
          <w:b/>
        </w:rPr>
        <w:t>IV</w:t>
      </w:r>
      <w:r>
        <w:t xml:space="preserve"> класс — 30-35 слов. </w:t>
      </w:r>
    </w:p>
    <w:p w:rsidR="00DB3816" w:rsidRDefault="00DB3816" w:rsidP="00DB3816">
      <w:pPr>
        <w:ind w:firstLine="708"/>
        <w:jc w:val="both"/>
      </w:pPr>
      <w:r>
        <w:t xml:space="preserve">Учету подлежат все слова, в том числе предлоги, союзы, частицы. </w:t>
      </w:r>
    </w:p>
    <w:p w:rsidR="00DB3816" w:rsidRDefault="00DB3816" w:rsidP="00DB3816">
      <w:pPr>
        <w:ind w:firstLine="708"/>
        <w:jc w:val="both"/>
      </w:pPr>
      <w:r>
        <w:t xml:space="preserve"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 </w:t>
      </w:r>
    </w:p>
    <w:p w:rsidR="00DB3816" w:rsidRDefault="00DB3816" w:rsidP="00DB3816">
      <w:pPr>
        <w:jc w:val="center"/>
      </w:pPr>
      <w:r w:rsidRPr="00341CD4">
        <w:rPr>
          <w:b/>
        </w:rPr>
        <w:t>Диктанты</w:t>
      </w:r>
    </w:p>
    <w:p w:rsidR="00DB3816" w:rsidRDefault="00DB3816" w:rsidP="00DB3816">
      <w:pPr>
        <w:jc w:val="both"/>
      </w:pPr>
      <w:r>
        <w:t xml:space="preserve">«5» - работа выполнена без ошибок; </w:t>
      </w:r>
    </w:p>
    <w:p w:rsidR="00DB3816" w:rsidRDefault="00DB3816" w:rsidP="00DB3816">
      <w:pPr>
        <w:jc w:val="both"/>
      </w:pPr>
      <w:r>
        <w:t xml:space="preserve">«4» - 1 -3 ошибки; </w:t>
      </w:r>
    </w:p>
    <w:p w:rsidR="00DB3816" w:rsidRDefault="00DB3816" w:rsidP="00DB3816">
      <w:pPr>
        <w:jc w:val="both"/>
      </w:pPr>
      <w:r>
        <w:t xml:space="preserve">«3» - 4 - 5 ошибок; </w:t>
      </w:r>
    </w:p>
    <w:p w:rsidR="00DB3816" w:rsidRDefault="00DB3816" w:rsidP="00DB3816">
      <w:pPr>
        <w:jc w:val="both"/>
      </w:pPr>
      <w:r>
        <w:t xml:space="preserve">«2» - 6 - 8 ошибок; </w:t>
      </w:r>
    </w:p>
    <w:p w:rsidR="00DB3816" w:rsidRPr="00341CD4" w:rsidRDefault="00DB3816" w:rsidP="00DB3816">
      <w:pPr>
        <w:jc w:val="center"/>
        <w:rPr>
          <w:b/>
        </w:rPr>
      </w:pPr>
      <w:r w:rsidRPr="00341CD4">
        <w:rPr>
          <w:b/>
        </w:rPr>
        <w:t>Грамматические задания</w:t>
      </w:r>
    </w:p>
    <w:p w:rsidR="00DB3816" w:rsidRDefault="00DB3816" w:rsidP="00DB3816">
      <w:pPr>
        <w:jc w:val="both"/>
      </w:pPr>
      <w:r>
        <w:t xml:space="preserve"> «5» - безошибочное выполнение всех заданий; </w:t>
      </w:r>
    </w:p>
    <w:p w:rsidR="00DB3816" w:rsidRDefault="00DB3816" w:rsidP="00DB3816">
      <w:pPr>
        <w:jc w:val="both"/>
      </w:pPr>
      <w:r>
        <w:t xml:space="preserve">«4» - правильно выполнено не менее 3\4 задания; </w:t>
      </w:r>
    </w:p>
    <w:p w:rsidR="00DB3816" w:rsidRDefault="00DB3816" w:rsidP="00DB3816">
      <w:pPr>
        <w:jc w:val="both"/>
      </w:pPr>
      <w:r>
        <w:t xml:space="preserve">«3» - правильно выполнено не менее 1\2 задания; </w:t>
      </w:r>
    </w:p>
    <w:p w:rsidR="00DB3816" w:rsidRDefault="00DB3816" w:rsidP="00DB3816">
      <w:pPr>
        <w:jc w:val="both"/>
      </w:pPr>
      <w:r>
        <w:t>«2» - не выполнено большинство грамматических заданий.</w:t>
      </w:r>
    </w:p>
    <w:p w:rsidR="00DB3816" w:rsidRPr="00341CD4" w:rsidRDefault="00DB3816" w:rsidP="00DB3816">
      <w:pPr>
        <w:jc w:val="center"/>
        <w:rPr>
          <w:b/>
        </w:rPr>
      </w:pPr>
      <w:r w:rsidRPr="00341CD4">
        <w:rPr>
          <w:b/>
        </w:rPr>
        <w:t>Контрольные списывания</w:t>
      </w:r>
    </w:p>
    <w:p w:rsidR="00DB3816" w:rsidRDefault="00DB3816" w:rsidP="00DB3816">
      <w:pPr>
        <w:jc w:val="both"/>
      </w:pPr>
      <w:r>
        <w:t xml:space="preserve"> «5» - нет ошибок и исправлений, работа написана аккуратно, в соответствии с требованиями каллиграфии письма; </w:t>
      </w:r>
    </w:p>
    <w:p w:rsidR="00DB3816" w:rsidRDefault="00DB3816" w:rsidP="00DB3816">
      <w:pPr>
        <w:jc w:val="both"/>
      </w:pPr>
      <w:r>
        <w:t xml:space="preserve">«4» - 1 ошибка и одно исправление; </w:t>
      </w:r>
    </w:p>
    <w:p w:rsidR="00DB3816" w:rsidRDefault="00DB3816" w:rsidP="00DB3816">
      <w:pPr>
        <w:jc w:val="both"/>
      </w:pPr>
      <w:r>
        <w:t xml:space="preserve">«3» - 2 ошибки и одно исправление; </w:t>
      </w:r>
    </w:p>
    <w:p w:rsidR="00DB3816" w:rsidRDefault="00DB3816" w:rsidP="00DB3816">
      <w:pPr>
        <w:jc w:val="both"/>
        <w:rPr>
          <w:b/>
          <w:bCs/>
        </w:rPr>
      </w:pPr>
      <w:r>
        <w:t>«2» - 3 ошибки и 1 - 2 исправления.</w:t>
      </w: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DB3816" w:rsidRDefault="00DB3816" w:rsidP="00DB3816">
      <w:pPr>
        <w:jc w:val="both"/>
        <w:rPr>
          <w:b/>
          <w:bCs/>
        </w:rPr>
      </w:pPr>
    </w:p>
    <w:p w:rsidR="00AF09FC" w:rsidRDefault="00AF09FC"/>
    <w:sectPr w:rsidR="00AF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500CEF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2F5D"/>
    <w:multiLevelType w:val="hybridMultilevel"/>
    <w:tmpl w:val="9762F9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F"/>
    <w:rsid w:val="0006001A"/>
    <w:rsid w:val="006274DF"/>
    <w:rsid w:val="00AF09FC"/>
    <w:rsid w:val="00D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1">
    <w:name w:val="c11"/>
    <w:basedOn w:val="a0"/>
    <w:rsid w:val="00DB3816"/>
  </w:style>
  <w:style w:type="paragraph" w:customStyle="1" w:styleId="ParagraphStyle">
    <w:name w:val="Paragraph Style"/>
    <w:rsid w:val="00DB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1">
    <w:name w:val="c11"/>
    <w:basedOn w:val="a0"/>
    <w:rsid w:val="00DB3816"/>
  </w:style>
  <w:style w:type="paragraph" w:customStyle="1" w:styleId="ParagraphStyle">
    <w:name w:val="Paragraph Style"/>
    <w:rsid w:val="00DB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2020-09-29T01:31:00Z</cp:lastPrinted>
  <dcterms:created xsi:type="dcterms:W3CDTF">2019-06-06T01:03:00Z</dcterms:created>
  <dcterms:modified xsi:type="dcterms:W3CDTF">2020-09-29T01:32:00Z</dcterms:modified>
</cp:coreProperties>
</file>