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E0" w:rsidRDefault="004839E0" w:rsidP="004839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Анализ деятельности учреждения по проведению оценки механизмов управления качеством дошкольного образования в </w:t>
      </w:r>
      <w:r>
        <w:rPr>
          <w:b/>
          <w:bCs/>
          <w:sz w:val="28"/>
          <w:szCs w:val="28"/>
        </w:rPr>
        <w:t xml:space="preserve">МБОУ ООШ села </w:t>
      </w:r>
      <w:proofErr w:type="spellStart"/>
      <w:r>
        <w:rPr>
          <w:b/>
          <w:bCs/>
          <w:sz w:val="28"/>
          <w:szCs w:val="28"/>
        </w:rPr>
        <w:t>Джуен</w:t>
      </w:r>
      <w:proofErr w:type="spellEnd"/>
      <w:r>
        <w:rPr>
          <w:b/>
          <w:bCs/>
          <w:sz w:val="28"/>
          <w:szCs w:val="28"/>
        </w:rPr>
        <w:t xml:space="preserve"> в 2022</w:t>
      </w:r>
      <w:r>
        <w:rPr>
          <w:b/>
          <w:bCs/>
          <w:sz w:val="28"/>
          <w:szCs w:val="28"/>
        </w:rPr>
        <w:t xml:space="preserve"> году</w:t>
      </w:r>
    </w:p>
    <w:p w:rsidR="004839E0" w:rsidRDefault="004839E0" w:rsidP="004839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30.12.2022</w:t>
      </w:r>
      <w:r>
        <w:rPr>
          <w:sz w:val="26"/>
          <w:szCs w:val="26"/>
        </w:rPr>
        <w:t xml:space="preserve"> года в МБОУ ООШ села </w:t>
      </w:r>
      <w:proofErr w:type="spellStart"/>
      <w:r>
        <w:rPr>
          <w:sz w:val="26"/>
          <w:szCs w:val="26"/>
        </w:rPr>
        <w:t>Джуен</w:t>
      </w:r>
      <w:proofErr w:type="spellEnd"/>
      <w:r>
        <w:rPr>
          <w:sz w:val="26"/>
          <w:szCs w:val="26"/>
        </w:rPr>
        <w:t xml:space="preserve"> произведен анализ деятельности учреждения в соответствии с показателями мониторинга эффективности реализации муниципального проекта «Качество дошкольного образования, как ресурс развития ребенка-дошкольника», выявили следующие результаты по показателям: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b/>
          <w:bCs/>
          <w:sz w:val="23"/>
          <w:szCs w:val="23"/>
        </w:rPr>
        <w:t xml:space="preserve">1. </w:t>
      </w:r>
      <w:r>
        <w:rPr>
          <w:b/>
          <w:bCs/>
          <w:sz w:val="26"/>
          <w:szCs w:val="26"/>
        </w:rPr>
        <w:t xml:space="preserve">Показатель «Соответствие ООП ДО ДОО, требованиям ФГОС </w:t>
      </w:r>
      <w:proofErr w:type="gramStart"/>
      <w:r>
        <w:rPr>
          <w:b/>
          <w:bCs/>
          <w:sz w:val="26"/>
          <w:szCs w:val="26"/>
        </w:rPr>
        <w:t>ДО</w:t>
      </w:r>
      <w:proofErr w:type="gramEnd"/>
      <w:r>
        <w:rPr>
          <w:b/>
          <w:bCs/>
          <w:sz w:val="26"/>
          <w:szCs w:val="26"/>
        </w:rPr>
        <w:t xml:space="preserve">»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МБОУ ООШ села </w:t>
      </w:r>
      <w:proofErr w:type="spellStart"/>
      <w:r>
        <w:rPr>
          <w:sz w:val="26"/>
          <w:szCs w:val="26"/>
        </w:rPr>
        <w:t>Джуен</w:t>
      </w:r>
      <w:proofErr w:type="spellEnd"/>
      <w:r>
        <w:rPr>
          <w:sz w:val="26"/>
          <w:szCs w:val="26"/>
        </w:rPr>
        <w:t xml:space="preserve"> разработана основная образовательная программа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№1155), на основе комплексной программы «От рождения до школы» под редакцией Н.Е. </w:t>
      </w:r>
      <w:proofErr w:type="spellStart"/>
      <w:r>
        <w:rPr>
          <w:sz w:val="26"/>
          <w:szCs w:val="26"/>
        </w:rPr>
        <w:t>Вераксы</w:t>
      </w:r>
      <w:proofErr w:type="spellEnd"/>
      <w:r>
        <w:rPr>
          <w:sz w:val="26"/>
          <w:szCs w:val="26"/>
        </w:rPr>
        <w:t xml:space="preserve">, Т.С. Комаровой, </w:t>
      </w:r>
      <w:proofErr w:type="spellStart"/>
      <w:r>
        <w:rPr>
          <w:sz w:val="26"/>
          <w:szCs w:val="26"/>
        </w:rPr>
        <w:t>М.А.Васильевой</w:t>
      </w:r>
      <w:proofErr w:type="spellEnd"/>
      <w:r>
        <w:rPr>
          <w:sz w:val="26"/>
          <w:szCs w:val="26"/>
        </w:rPr>
        <w:t xml:space="preserve">.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«Соответствие ООП ДО ДОО, требованиям ФГОС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структуре и содержанию образовательных программ дошкольного образования» подтвержден на 100%. Анализ структуры и содержания ООП ДО ДОО (далее - Программа) выявил следующее: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в Программу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части, формируемая участниками образовательных отношений </w:t>
      </w:r>
      <w:r>
        <w:rPr>
          <w:sz w:val="23"/>
          <w:szCs w:val="23"/>
        </w:rPr>
        <w:t>(</w:t>
      </w:r>
      <w:r>
        <w:rPr>
          <w:sz w:val="26"/>
          <w:szCs w:val="26"/>
        </w:rPr>
        <w:t>соответствует пункту 2.10.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ФГОС ДО); </w:t>
      </w:r>
      <w:proofErr w:type="gramEnd"/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часть, формируемая участниками образовательных отношений ориентирована</w:t>
      </w:r>
      <w:proofErr w:type="gramEnd"/>
      <w:r>
        <w:rPr>
          <w:sz w:val="26"/>
          <w:szCs w:val="26"/>
        </w:rPr>
        <w:t xml:space="preserve"> на специфику национальных и социокультурных условий, содержит инновационные направления развития в МБОУ, реализацию парциальных программ и форм организации работы с детьми, которые соответствует потребностям и интересам детей, а так же возможностям педагогического коллектива;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целевой раздел включает в себя пояснительную записку и планируемые результаты освоения программы;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планируемые результаты освоения Программы конкретизируют требования ФГОС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целевым ориентирам с учетом возрастных возможностей детей;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развитие;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Программу включено содержание коррекционной работы и/или инклюзивного образования, описаны условия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ОВЗ (при их наличии);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содержательный раздел Программы включено содержание психолого-педагогической работы по освоению детьми образовательных областей, региональный компонент: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реализация программы Г.Н. Оненко «Обучение детей нанайскому языку»;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</w:p>
    <w:p w:rsidR="004839E0" w:rsidRDefault="004839E0" w:rsidP="004839E0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lastRenderedPageBreak/>
        <w:t xml:space="preserve">Реализация дополнительного образования осуществляется через кружковую деятельность: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39E0" w:rsidTr="004839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E0" w:rsidRDefault="004839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кружка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E0" w:rsidRDefault="004839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E0" w:rsidRDefault="004839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посещений в неделю</w:t>
            </w:r>
          </w:p>
        </w:tc>
      </w:tr>
      <w:tr w:rsidR="004839E0" w:rsidTr="004839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E0" w:rsidRDefault="004839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Рукодельники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E0" w:rsidRDefault="004839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Конструирование и художественный труд в дошкольной группе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E0" w:rsidRDefault="004839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4839E0" w:rsidTr="004839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E0" w:rsidRDefault="004839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Крепкие зубы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E0" w:rsidRDefault="004839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привычки самообслуживания – уход за зубами у детей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E0" w:rsidRDefault="004839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4839E0" w:rsidRDefault="004839E0" w:rsidP="004839E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воспитания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выполнен полностью 100%.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Выводы: Внести дополнения в содержательный раздел и рабочей программы воспитания.</w:t>
      </w:r>
    </w:p>
    <w:p w:rsidR="004839E0" w:rsidRDefault="004839E0" w:rsidP="0048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9E0" w:rsidRDefault="004839E0" w:rsidP="0048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Показатель «содержание ООП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обеспечивает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развитие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личности в соответствии с возрастными и индивидуальными особенностями детей» </w:t>
      </w:r>
    </w:p>
    <w:p w:rsidR="004839E0" w:rsidRDefault="004839E0" w:rsidP="0048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 дошкольной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гуруппе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  <w:proofErr w:type="gramEnd"/>
    </w:p>
    <w:p w:rsidR="004839E0" w:rsidRDefault="004839E0" w:rsidP="0048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Содержание образовательной деятельности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ребенка), полностью соответствует значению показателя по обеспечению познавательного развития личности в соответствии с возрастными и индивидуальными особенностями детей. Содержание образовательной деятельности ориентировано не только на передачу ребенку фиксированной суммы знаний, но и в обеспечении каждому ребенку возможности в познании мира, учиться самостоятельно, т.е. в оказании содействия по реализации потенциальных возможностей и способностей ребенка. </w:t>
      </w:r>
    </w:p>
    <w:p w:rsidR="004839E0" w:rsidRDefault="004839E0" w:rsidP="0048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Имеются рабочие программы дошкольного образования, обеспечивающие образовательную деятельность, в которых конкретизировано содержание  образовательной деятельности по пяти образовательным областям.</w:t>
      </w:r>
    </w:p>
    <w:p w:rsidR="004839E0" w:rsidRDefault="004839E0" w:rsidP="0048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39E0" w:rsidRDefault="004839E0" w:rsidP="004839E0">
      <w:pPr>
        <w:pStyle w:val="Default"/>
        <w:jc w:val="both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3. Показатель </w:t>
      </w:r>
      <w:r>
        <w:rPr>
          <w:b/>
          <w:bCs/>
          <w:sz w:val="28"/>
          <w:szCs w:val="28"/>
        </w:rPr>
        <w:t xml:space="preserve">«ДОО, в </w:t>
      </w:r>
      <w:proofErr w:type="gramStart"/>
      <w:r>
        <w:rPr>
          <w:b/>
          <w:bCs/>
          <w:sz w:val="28"/>
          <w:szCs w:val="28"/>
        </w:rPr>
        <w:t>которых</w:t>
      </w:r>
      <w:proofErr w:type="gramEnd"/>
      <w:r>
        <w:rPr>
          <w:b/>
          <w:bCs/>
          <w:sz w:val="28"/>
          <w:szCs w:val="28"/>
        </w:rPr>
        <w:t xml:space="preserve"> созданы условия для обучающихся с ОВЗ» </w:t>
      </w:r>
    </w:p>
    <w:p w:rsidR="004839E0" w:rsidRDefault="004839E0" w:rsidP="004839E0">
      <w:pPr>
        <w:pStyle w:val="Default"/>
        <w:jc w:val="both"/>
        <w:rPr>
          <w:sz w:val="28"/>
          <w:szCs w:val="28"/>
        </w:rPr>
      </w:pP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обеспечения «равного доступа к образованию» в МБОУ ООШ села </w:t>
      </w:r>
      <w:proofErr w:type="spellStart"/>
      <w:r>
        <w:rPr>
          <w:sz w:val="26"/>
          <w:szCs w:val="26"/>
        </w:rPr>
        <w:t>Джуен</w:t>
      </w:r>
      <w:proofErr w:type="spellEnd"/>
      <w:r>
        <w:rPr>
          <w:sz w:val="26"/>
          <w:szCs w:val="26"/>
        </w:rPr>
        <w:t xml:space="preserve">, для лиц с ОВЗ, создаются специальные условия. Доступность обучения, воспитания и развития детей с ОВЗ обеспечивается за счет использования специальных образовательных программ и методов обучения и воспитания, специальных учебников, учебных пособий и дидактических материалов, проведения групповых и индивидуальных коррекционных занятий. 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образовательную программу МБОУ ООШ села </w:t>
      </w:r>
      <w:proofErr w:type="spellStart"/>
      <w:r>
        <w:rPr>
          <w:sz w:val="26"/>
          <w:szCs w:val="26"/>
        </w:rPr>
        <w:t>Джуен</w:t>
      </w:r>
      <w:proofErr w:type="spellEnd"/>
      <w:r>
        <w:rPr>
          <w:sz w:val="26"/>
          <w:szCs w:val="26"/>
        </w:rPr>
        <w:t xml:space="preserve"> включено содержание коррекционной работы и/или инклюзивного образования, описаны условия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ОВЗ (при их наличии). Детей-инвалидов нет.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Комплексный подход к организации образовательно-воспитательного процесса обеспечивает максимальное устранение нарушений и способствует разностороннему развитию дошкольников.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совместной деятельности направлена на повышение психологической компетентности педагогов в вопросах использования полноценного развивающего общения с ребенком ОВЗ.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по созданию условий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обучающихся с ОВЗ исполнен частично – 80%.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Имеются проблемы по организации доступности основных структурных элементов объекта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Отсутствие пандуса;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Отсутствие логопеда </w:t>
      </w:r>
    </w:p>
    <w:p w:rsidR="004839E0" w:rsidRDefault="004839E0" w:rsidP="0048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9E0" w:rsidRDefault="004839E0" w:rsidP="0048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Показатель «ДОО, в которых созданы условия по обеспечению здоровья, безопасности и качеству услуг по присмотру и уходу за детьми в соответствии с санитарными требованиями и нормами»</w:t>
      </w:r>
      <w:proofErr w:type="gramEnd"/>
    </w:p>
    <w:p w:rsidR="004839E0" w:rsidRDefault="004839E0" w:rsidP="0048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839E0" w:rsidRDefault="004839E0" w:rsidP="0048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Одной из главных задач в деятельности дошкольной группы, является охрана и укрепление здоровья детей, формирование привычки к здоровому образу жизни. </w:t>
      </w:r>
    </w:p>
    <w:p w:rsidR="004839E0" w:rsidRDefault="004839E0" w:rsidP="0048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нашей дошкольной группе организуется деятельность, направленная на сохранение здоровья детей, реализуется комплекс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воспитательно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-образовательных и лечебно-профилактических мероприятий. </w:t>
      </w:r>
    </w:p>
    <w:p w:rsidR="004839E0" w:rsidRDefault="004839E0" w:rsidP="0048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обеспечения создания условий по сохранению здоровья в соответствии с санитарными требованиями и нормами 2.3/2.4.3590 «Санитарно-эпидемиологические требования к организации общественного питания населения» (Постановление Главного государственного санитарного врача РФ от 27.10.2020 № 32) учреждением разработано и утверждено Перспективное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меню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технологические карты с 20.05.2022 г. </w:t>
      </w:r>
    </w:p>
    <w:p w:rsidR="004839E0" w:rsidRDefault="004839E0" w:rsidP="0048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Рационально составленное меню в дошкольной группе  представляет собой такой подбор блюд, который удовлетворяет потребность детей в основных пищевых веществах и энергетических компонентах детей 3-х разовое.  Питание организовано в соответствии с 10-дневным меню, рацион питания соответствует нормам продуктов набора, интервалы между приемами пищи не превышают 4 часа. </w:t>
      </w:r>
    </w:p>
    <w:p w:rsidR="004839E0" w:rsidRDefault="004839E0" w:rsidP="0048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Ведется контроль по созданию оптимальных условий для охраны и укрепления здоровья воспитанников. </w:t>
      </w:r>
    </w:p>
    <w:p w:rsidR="004839E0" w:rsidRDefault="004839E0" w:rsidP="0048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МБОУ создана система нормативно-правового регулирования комплексной безопасности, предусмотрено регулярное обучение коллектива по ТБ, ОТ, ЧС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имеются локальные нормативные акты, устанавливающие требования к безопасности внутреннего (группового и вне группового) по</w:t>
      </w:r>
      <w:r>
        <w:rPr>
          <w:rFonts w:ascii="Times New Roman" w:hAnsi="Times New Roman" w:cs="Times New Roman"/>
          <w:color w:val="000000"/>
          <w:sz w:val="26"/>
          <w:szCs w:val="26"/>
        </w:rPr>
        <w:t>мещения и территории МБ</w:t>
      </w:r>
      <w:r>
        <w:rPr>
          <w:rFonts w:ascii="Times New Roman" w:hAnsi="Times New Roman" w:cs="Times New Roman"/>
          <w:color w:val="000000"/>
          <w:sz w:val="26"/>
          <w:szCs w:val="26"/>
        </w:rPr>
        <w:t>ОУ, предназначенной для прогулок воспитанников на свежем воздухе, определены правила безопасности при проведении экскурсий и друг</w:t>
      </w:r>
      <w:r>
        <w:rPr>
          <w:rFonts w:ascii="Times New Roman" w:hAnsi="Times New Roman" w:cs="Times New Roman"/>
          <w:color w:val="000000"/>
          <w:sz w:val="26"/>
          <w:szCs w:val="26"/>
        </w:rPr>
        <w:t>их мероприятий на территории МБ</w:t>
      </w:r>
      <w:r>
        <w:rPr>
          <w:rFonts w:ascii="Times New Roman" w:hAnsi="Times New Roman" w:cs="Times New Roman"/>
          <w:color w:val="000000"/>
          <w:sz w:val="26"/>
          <w:szCs w:val="26"/>
        </w:rPr>
        <w:t>ОУ (положения, инструкции, приказы, решения, акты, паспорта безопасности, памятки, планы, отчеты, журналы, схемы охраны, г</w:t>
      </w:r>
      <w:r>
        <w:rPr>
          <w:rFonts w:ascii="Times New Roman" w:hAnsi="Times New Roman" w:cs="Times New Roman"/>
          <w:color w:val="000000"/>
          <w:sz w:val="26"/>
          <w:szCs w:val="26"/>
        </w:rPr>
        <w:t>рафики дежурств).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Территория МБ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ОУ оборудована беседкой. </w:t>
      </w:r>
    </w:p>
    <w:p w:rsidR="004839E0" w:rsidRDefault="004839E0" w:rsidP="004839E0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 В помещении и на участке имеются все средства реагирования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чрезвычайные </w:t>
      </w:r>
      <w:r>
        <w:rPr>
          <w:sz w:val="23"/>
          <w:szCs w:val="23"/>
        </w:rPr>
        <w:t xml:space="preserve">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ситуации (план эвакуации детей в экстренных случаях, аптечка, инструкции, правила безопасности, оптимизированные с учетом потребностей воспитанников группы, в том числе детей с ОВЗ или детей-инвалидов, имеется телефон).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 Имеется АПС, телефон 112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МБОУ ООШ села </w:t>
      </w:r>
      <w:proofErr w:type="spellStart"/>
      <w:r>
        <w:rPr>
          <w:sz w:val="26"/>
          <w:szCs w:val="26"/>
        </w:rPr>
        <w:t>Джуен</w:t>
      </w:r>
      <w:proofErr w:type="spellEnd"/>
      <w:r>
        <w:rPr>
          <w:sz w:val="26"/>
          <w:szCs w:val="26"/>
        </w:rPr>
        <w:t xml:space="preserve">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дня; обеспечена доступность предметов гигиены; педагоги развивают культурно-гигиенических навыки воспитанников (наличие в планах, рабочих программах задач по уходу и присмотру). </w:t>
      </w:r>
      <w:proofErr w:type="gramEnd"/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дошкольной группе  регламентированы процессы организации рационального и сбалансированного питания и питья с учетом СанПиН (разработано Положение об организации питания;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продуктов). </w:t>
      </w:r>
      <w:proofErr w:type="gramEnd"/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дошкольной группе питание детей соответствует заявленному меню; ежедневно доступна информация о питании; соблюдается сервировка в группах;  регулярный контроль и надзор за работой пищеблока (карты оперативного контроля, приказы по питанию и пр.).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 Показатель «Доля ДОО, в </w:t>
      </w:r>
      <w:proofErr w:type="gramStart"/>
      <w:r>
        <w:rPr>
          <w:b/>
          <w:bCs/>
          <w:sz w:val="26"/>
          <w:szCs w:val="26"/>
        </w:rPr>
        <w:t>которых</w:t>
      </w:r>
      <w:proofErr w:type="gramEnd"/>
      <w:r>
        <w:rPr>
          <w:b/>
          <w:bCs/>
          <w:sz w:val="26"/>
          <w:szCs w:val="26"/>
        </w:rPr>
        <w:t xml:space="preserve"> кадровые условия соответствуют требованиям ФГОС ДО» </w:t>
      </w:r>
    </w:p>
    <w:p w:rsidR="004839E0" w:rsidRDefault="004839E0" w:rsidP="004839E0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Дошкольная группа МБОУ ООШ села </w:t>
      </w:r>
      <w:proofErr w:type="spellStart"/>
      <w:r>
        <w:rPr>
          <w:sz w:val="26"/>
          <w:szCs w:val="26"/>
        </w:rPr>
        <w:t>Джуен</w:t>
      </w:r>
      <w:proofErr w:type="spellEnd"/>
      <w:r>
        <w:rPr>
          <w:sz w:val="26"/>
          <w:szCs w:val="26"/>
        </w:rPr>
        <w:t xml:space="preserve">  укомплектована педагогическими кадрами на 100%: </w:t>
      </w:r>
      <w:r>
        <w:rPr>
          <w:color w:val="auto"/>
          <w:sz w:val="26"/>
          <w:szCs w:val="26"/>
        </w:rPr>
        <w:t xml:space="preserve">100% педагогов имеют средне </w:t>
      </w:r>
      <w:proofErr w:type="gramStart"/>
      <w:r>
        <w:rPr>
          <w:color w:val="auto"/>
          <w:sz w:val="26"/>
          <w:szCs w:val="26"/>
        </w:rPr>
        <w:t>-с</w:t>
      </w:r>
      <w:proofErr w:type="gramEnd"/>
      <w:r>
        <w:rPr>
          <w:color w:val="auto"/>
          <w:sz w:val="26"/>
          <w:szCs w:val="26"/>
        </w:rPr>
        <w:t xml:space="preserve">пециальное  педагогическое образование.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100% педагогов прошли курсы повышения квалификации в соответствии с требованиями ФГОС.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Аттестация педагогов: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- 50% соответствуют занимаемой должности,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- 50% не имеют аттестации,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Кадровый состав педагогов имеет потенциал и резервные возможности коллектива.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Наряду с положительными моментами, имеются проблемы: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нет воспитателей с первой категорией,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-нет воспитателей с высшим образованием,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Выводы: </w:t>
      </w:r>
      <w:r>
        <w:rPr>
          <w:bCs/>
          <w:color w:val="auto"/>
          <w:sz w:val="26"/>
          <w:szCs w:val="26"/>
        </w:rPr>
        <w:t xml:space="preserve">получение высшего образования, аттестация на первую категорию, </w:t>
      </w:r>
      <w:r>
        <w:rPr>
          <w:color w:val="auto"/>
          <w:sz w:val="26"/>
          <w:szCs w:val="26"/>
        </w:rPr>
        <w:t xml:space="preserve">участие воспитателей  в конкурсах на муниципальном, краевом, всероссийском уровнях;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</w:p>
    <w:p w:rsidR="004839E0" w:rsidRDefault="004839E0" w:rsidP="004839E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Показатель «Доля ДОО, в </w:t>
      </w:r>
      <w:proofErr w:type="gramStart"/>
      <w:r>
        <w:rPr>
          <w:b/>
          <w:bCs/>
          <w:color w:val="auto"/>
          <w:sz w:val="23"/>
          <w:szCs w:val="23"/>
        </w:rPr>
        <w:t>которых</w:t>
      </w:r>
      <w:proofErr w:type="gramEnd"/>
      <w:r>
        <w:rPr>
          <w:b/>
          <w:bCs/>
          <w:color w:val="auto"/>
          <w:sz w:val="23"/>
          <w:szCs w:val="23"/>
        </w:rPr>
        <w:t xml:space="preserve"> развивающая предметно-пространственная среда соответствует требованиям ФГОС ДО»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Материально-технические условия соответствуют требованиям федерального государственного образовательного стандарта дошкольного образования.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Соответствуют правилам пожарной безопасности, возрасту и индивидуальным особенностям развития детей</w:t>
      </w:r>
      <w:r>
        <w:rPr>
          <w:color w:val="auto"/>
          <w:sz w:val="23"/>
          <w:szCs w:val="23"/>
        </w:rPr>
        <w:t xml:space="preserve">, </w:t>
      </w:r>
      <w:r>
        <w:rPr>
          <w:color w:val="auto"/>
          <w:sz w:val="26"/>
          <w:szCs w:val="26"/>
        </w:rPr>
        <w:t>оснащенности помещений развивающей предметн</w:t>
      </w:r>
      <w:proofErr w:type="gramStart"/>
      <w:r>
        <w:rPr>
          <w:color w:val="auto"/>
          <w:sz w:val="26"/>
          <w:szCs w:val="26"/>
        </w:rPr>
        <w:t>о-</w:t>
      </w:r>
      <w:proofErr w:type="gramEnd"/>
      <w:r>
        <w:rPr>
          <w:color w:val="auto"/>
          <w:sz w:val="26"/>
          <w:szCs w:val="26"/>
        </w:rPr>
        <w:t xml:space="preserve"> пространственной средой.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Созданная развивающая предметно-пространственная среда в группе  обеспечивает: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реализацию основной образовательной программы дошкольной группы МБОУ ООШ села </w:t>
      </w:r>
      <w:proofErr w:type="spellStart"/>
      <w:r>
        <w:rPr>
          <w:color w:val="auto"/>
          <w:sz w:val="26"/>
          <w:szCs w:val="26"/>
        </w:rPr>
        <w:t>Джуен</w:t>
      </w:r>
      <w:proofErr w:type="spellEnd"/>
      <w:r>
        <w:rPr>
          <w:color w:val="auto"/>
          <w:sz w:val="26"/>
          <w:szCs w:val="26"/>
        </w:rPr>
        <w:t xml:space="preserve"> с учетом национально-культурных, климатических условий, в которых осуществляется образовательная деятельность, с учетом возрастных особенностей детей;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материалами;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эмоциональное благополучие детей во взаимодействии с предметн</w:t>
      </w:r>
      <w:proofErr w:type="gramStart"/>
      <w:r>
        <w:rPr>
          <w:color w:val="auto"/>
          <w:sz w:val="26"/>
          <w:szCs w:val="26"/>
        </w:rPr>
        <w:t>о-</w:t>
      </w:r>
      <w:proofErr w:type="gramEnd"/>
      <w:r>
        <w:rPr>
          <w:color w:val="auto"/>
          <w:sz w:val="26"/>
          <w:szCs w:val="26"/>
        </w:rPr>
        <w:t xml:space="preserve"> пространственным окружением;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возможность самовыражения детей.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Также на участке  имеются разнообразные материалы, оборудование и инвентарь, которые обеспечивают (в соответствии с реализуемой программой: </w:t>
      </w:r>
      <w:proofErr w:type="gramEnd"/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</w:t>
      </w:r>
      <w:r>
        <w:rPr>
          <w:color w:val="auto"/>
          <w:sz w:val="23"/>
          <w:szCs w:val="23"/>
        </w:rPr>
        <w:t>песком,</w:t>
      </w:r>
      <w:r>
        <w:rPr>
          <w:color w:val="auto"/>
          <w:sz w:val="26"/>
          <w:szCs w:val="26"/>
        </w:rPr>
        <w:t xml:space="preserve"> - двигательную активность, в том числе развитие крупной и мелкой моторики, участие в подвижных играх и соревнованиях; </w:t>
      </w:r>
    </w:p>
    <w:p w:rsidR="004839E0" w:rsidRDefault="004839E0" w:rsidP="004839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 эмоциональное благополучие детей во взаимодействии,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 в группах игровая зона по конструированию требует пополнения конструкторами робототехнической направленности, а так же другими видами конструкторов, игровым оборудованием по экспериментированию.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метеостанция.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Выводы: </w:t>
      </w:r>
      <w:r>
        <w:rPr>
          <w:sz w:val="26"/>
          <w:szCs w:val="26"/>
        </w:rPr>
        <w:t>Разработать инвестиционные проекты по приобретению конструкторов робототехнической направленности, «</w:t>
      </w:r>
      <w:proofErr w:type="spellStart"/>
      <w:r>
        <w:rPr>
          <w:sz w:val="26"/>
          <w:szCs w:val="26"/>
        </w:rPr>
        <w:t>Лего-Ведо</w:t>
      </w:r>
      <w:proofErr w:type="spellEnd"/>
      <w:r>
        <w:rPr>
          <w:sz w:val="26"/>
          <w:szCs w:val="26"/>
        </w:rPr>
        <w:t>», др. виды конструкторов «</w:t>
      </w:r>
      <w:proofErr w:type="spellStart"/>
      <w:r>
        <w:rPr>
          <w:sz w:val="26"/>
          <w:szCs w:val="26"/>
        </w:rPr>
        <w:t>Фанкластик</w:t>
      </w:r>
      <w:proofErr w:type="spellEnd"/>
      <w:r>
        <w:rPr>
          <w:sz w:val="26"/>
          <w:szCs w:val="26"/>
        </w:rPr>
        <w:t xml:space="preserve">» и т.д.;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игрушки и дидактические пособия;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пополнение игрового оборудования для экспериментирования;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на участках:  метеостанции.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7. Показатель «Доля ДОО, в </w:t>
      </w:r>
      <w:proofErr w:type="gramStart"/>
      <w:r>
        <w:rPr>
          <w:b/>
          <w:bCs/>
          <w:sz w:val="26"/>
          <w:szCs w:val="26"/>
        </w:rPr>
        <w:t>которых</w:t>
      </w:r>
      <w:proofErr w:type="gramEnd"/>
      <w:r>
        <w:rPr>
          <w:b/>
          <w:bCs/>
          <w:sz w:val="26"/>
          <w:szCs w:val="26"/>
        </w:rPr>
        <w:t xml:space="preserve"> психолого-педагогические условия соответствуют требованиям ФГОС ДО»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качестве показателей, характеризующих психолого-педагогические условия, оценивалось их соответствие требований ФГОС ДО: выдвигаются следующие требования к психолого-педагогическим условиям: </w:t>
      </w:r>
      <w:proofErr w:type="gramEnd"/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-уважение взрослых к человеческому достоинству детей, формирование и поддержка их положительной самооценки;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-поддержка взрослыми доброжелательного отношения детей друг к другу и взаимодействия детей друг с другом в разных видах деятельности;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поддержка инициативы и самостоятельности детей в специфических для них видах деятельности;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защита детей от всех форм физического и психического насилия.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показатель оценивается на 100%.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Собранные материалы  свидетельствуют о том, что педагоги при обращении к детям используют имена, проявляют внимание к настроению, желаниям и мнениям детей, отмечают их достижения, пользуются чаще поощрением, оценки относятся к действиям (а не к личности).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Педагоги проявляют уважение ко всем детям, обращают внимание детей на эмоциональное состояние друг друга, обучают способам взаимодействия, в том числе способам решения конфликтов,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Выявлено, что дети находятся в поле зрения педагогов, педагоги не ограничивают естественный шум в группе, не используют методы, которые могут испугать, унизить или обидеть ребенка, адекватно реагируют на жалобы детей. Педагоги проводят систематическую работу с семьями. 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</w:p>
    <w:p w:rsidR="004839E0" w:rsidRDefault="004839E0" w:rsidP="004839E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Показатель «ДОО, в </w:t>
      </w:r>
      <w:proofErr w:type="gramStart"/>
      <w:r>
        <w:rPr>
          <w:b/>
          <w:sz w:val="26"/>
          <w:szCs w:val="26"/>
        </w:rPr>
        <w:t>которых</w:t>
      </w:r>
      <w:proofErr w:type="gramEnd"/>
      <w:r>
        <w:rPr>
          <w:b/>
          <w:sz w:val="26"/>
          <w:szCs w:val="26"/>
        </w:rPr>
        <w:t xml:space="preserve"> организовано взаимодействие с семьей, включая родительское просвещение»</w:t>
      </w:r>
    </w:p>
    <w:p w:rsidR="004839E0" w:rsidRDefault="004839E0" w:rsidP="004839E0">
      <w:pPr>
        <w:pStyle w:val="Default"/>
        <w:jc w:val="both"/>
        <w:rPr>
          <w:sz w:val="26"/>
          <w:szCs w:val="26"/>
        </w:rPr>
      </w:pP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Во взаимодействии с семьей МБОУ ООШ села </w:t>
      </w:r>
      <w:proofErr w:type="spellStart"/>
      <w:r>
        <w:rPr>
          <w:color w:val="auto"/>
          <w:sz w:val="26"/>
          <w:szCs w:val="26"/>
        </w:rPr>
        <w:t>Джуен</w:t>
      </w:r>
      <w:proofErr w:type="spellEnd"/>
      <w:r>
        <w:rPr>
          <w:color w:val="auto"/>
          <w:sz w:val="26"/>
          <w:szCs w:val="26"/>
        </w:rPr>
        <w:t xml:space="preserve"> руководствуется следующими нормативно-правовыми документами: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Гражданский кодекс РФ от 30.11.1994 N 51-ФЗ - Часть 1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Письмо Минобразования РФ "Примерные требования к содержанию развивающей среды детей дошкольного возраста воспитывающихся в семье" от 15 марта 2004 г. № 03-51-46ин/14-03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Конституция РФ (принята на всенародном голосовании 12 декабря 1993 г.)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Семейный кодекс РФ (извлечение) от 29.12.1995 №223 – ФЗ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Конвенция о правах ребенка (принята резолюцией 44/25 Генеральной Ассамблеи от 20 ноября 1989г.)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 официальном сайте МБ</w:t>
      </w:r>
      <w:r>
        <w:rPr>
          <w:color w:val="auto"/>
          <w:sz w:val="26"/>
          <w:szCs w:val="26"/>
        </w:rPr>
        <w:t xml:space="preserve">ОУ имеются разделы по взаимодействию дошкольной группы  с семьями воспитанников, страницы для родителей, а также страницы для информирования родителей о проводимых мероприятиях в дошкольной группе.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Динамика количества родителей (законных представителей) </w:t>
      </w:r>
      <w:proofErr w:type="gramStart"/>
      <w:r>
        <w:rPr>
          <w:color w:val="auto"/>
          <w:sz w:val="26"/>
          <w:szCs w:val="26"/>
        </w:rPr>
        <w:t>воспитанников дошкольной группы, принявших участие в мероприятиях позволяет</w:t>
      </w:r>
      <w:proofErr w:type="gramEnd"/>
      <w:r>
        <w:rPr>
          <w:color w:val="auto"/>
          <w:sz w:val="26"/>
          <w:szCs w:val="26"/>
        </w:rPr>
        <w:t xml:space="preserve"> прогнозировать качество взаимодействия  с семьей. При формировании оценки участие родителей в разных мероприятиях учитывалось участие одного родителя только один раз. Доля </w:t>
      </w:r>
      <w:proofErr w:type="gramStart"/>
      <w:r>
        <w:rPr>
          <w:color w:val="auto"/>
          <w:sz w:val="26"/>
          <w:szCs w:val="26"/>
        </w:rPr>
        <w:t>родителей, принявших участие в мероприятиях относительно общего количества родителей воспитанников дошкольной группы составила</w:t>
      </w:r>
      <w:proofErr w:type="gramEnd"/>
      <w:r>
        <w:rPr>
          <w:color w:val="auto"/>
          <w:sz w:val="26"/>
          <w:szCs w:val="26"/>
        </w:rPr>
        <w:t xml:space="preserve"> 16 семей/80%.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Взаимодействие МБ</w:t>
      </w:r>
      <w:r>
        <w:rPr>
          <w:color w:val="auto"/>
          <w:sz w:val="26"/>
          <w:szCs w:val="26"/>
        </w:rPr>
        <w:t xml:space="preserve">ОУ с семьей направлено на включение родителей в </w:t>
      </w:r>
      <w:proofErr w:type="spellStart"/>
      <w:r>
        <w:rPr>
          <w:color w:val="auto"/>
          <w:sz w:val="26"/>
          <w:szCs w:val="26"/>
        </w:rPr>
        <w:t>воспитательно</w:t>
      </w:r>
      <w:proofErr w:type="spellEnd"/>
      <w:r>
        <w:rPr>
          <w:color w:val="auto"/>
          <w:sz w:val="26"/>
          <w:szCs w:val="26"/>
        </w:rPr>
        <w:t xml:space="preserve">-образовательный процесс как равноправных партнеров. В соответствии с ФГОС </w:t>
      </w:r>
      <w:proofErr w:type="gramStart"/>
      <w:r>
        <w:rPr>
          <w:color w:val="auto"/>
          <w:sz w:val="26"/>
          <w:szCs w:val="26"/>
        </w:rPr>
        <w:t>ДО</w:t>
      </w:r>
      <w:proofErr w:type="gram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>работа</w:t>
      </w:r>
      <w:proofErr w:type="gramEnd"/>
      <w:r>
        <w:rPr>
          <w:color w:val="auto"/>
          <w:sz w:val="26"/>
          <w:szCs w:val="26"/>
        </w:rPr>
        <w:t xml:space="preserve"> с родителями имеет дифференцированный подход, учитывает социальный статус, микроклимат семьи, родительские запросы и степень заинтересованности родителей деятельностью дошкольной группы.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Осуществляется индивидуальная поддержка развития детей в семье.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МБОУ ООШ села </w:t>
      </w:r>
      <w:proofErr w:type="spellStart"/>
      <w:r>
        <w:rPr>
          <w:color w:val="auto"/>
          <w:sz w:val="26"/>
          <w:szCs w:val="26"/>
        </w:rPr>
        <w:t>Джуен</w:t>
      </w:r>
      <w:proofErr w:type="spellEnd"/>
      <w:r>
        <w:rPr>
          <w:color w:val="auto"/>
          <w:sz w:val="26"/>
          <w:szCs w:val="26"/>
        </w:rPr>
        <w:t xml:space="preserve"> проводятся консультации.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Однако не достаточно часто используются активные формы организации психолого-педагогического просвещения родителей, трансляции передового педагогического опыта. 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Выводы: </w:t>
      </w:r>
      <w:r>
        <w:rPr>
          <w:color w:val="auto"/>
          <w:sz w:val="26"/>
          <w:szCs w:val="26"/>
        </w:rPr>
        <w:t>Активизация работы по взаимодействию с семьей в использованием форм работы, семинары-практикумы, мастер-классы для родителей в формате он-</w:t>
      </w:r>
      <w:proofErr w:type="spellStart"/>
      <w:r>
        <w:rPr>
          <w:color w:val="auto"/>
          <w:sz w:val="26"/>
          <w:szCs w:val="26"/>
        </w:rPr>
        <w:t>лайн</w:t>
      </w:r>
      <w:proofErr w:type="spellEnd"/>
      <w:r>
        <w:rPr>
          <w:color w:val="auto"/>
          <w:sz w:val="26"/>
          <w:szCs w:val="26"/>
        </w:rPr>
        <w:t>, смотры-конкурсы, родительские собрания, открытые показы деятельности педагогов с детьми, фотовыставки</w:t>
      </w:r>
      <w:proofErr w:type="gramStart"/>
      <w:r>
        <w:rPr>
          <w:color w:val="auto"/>
          <w:sz w:val="26"/>
          <w:szCs w:val="26"/>
        </w:rPr>
        <w:t>.</w:t>
      </w:r>
      <w:proofErr w:type="gram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>п</w:t>
      </w:r>
      <w:proofErr w:type="gramEnd"/>
      <w:r>
        <w:rPr>
          <w:color w:val="auto"/>
          <w:sz w:val="26"/>
          <w:szCs w:val="26"/>
        </w:rPr>
        <w:t xml:space="preserve">резентации для родителей.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Прогноз охвата - 20 семей/100%.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9. Показатель «Удовлетворенность родителей качеством дошкольного образования»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основу содержания измерительной процедуры легли показатели удовлетворенности родителей (законных представителей) качеством работы детского сада, а именно: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-степень удовлетворенности родителей работой дошкольной группы,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-степень удовлетворенности оснащением, участка, группы игрушками. Игровым и информационно-техническим оборудованием, программно-методическим оснащением, книгами, пособиями,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-степень удовлетворенности квалификацией воспитателей,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-степень развития ребенка и взаимодействия с родителями,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Анализируя ответы родителей на вопросы по оснащенности дошкольной группы, хочется отметить, что родители (законные представители) считают, что  созданы все условия для физического развития и укрепления здоровья ребенка.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Большинство опрошенных родителей согласны с тем, что в дошкольной группе работают квалифицированные и компетентные педагоги.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Многие родители считают, что  созданы все условия для раскрытия способностей ребенка, удовлетворения его познавательных интересов и разумных потребностей.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Оснащенность дошкольной группы</w:t>
      </w:r>
      <w:r>
        <w:rPr>
          <w:color w:val="auto"/>
          <w:sz w:val="26"/>
          <w:szCs w:val="26"/>
        </w:rPr>
        <w:t xml:space="preserve"> полностью удовлетворяет и соответствует интересам ребенка.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Показатель удовлетворённость семьи образовательными услугами оценивался после проведения анкетирования родителей. Данный показатель составил 85 %.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Существует проблема в низкой осведомленности родителей о качестве предоставления образовательных услуг в учреждении.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Выводы: </w:t>
      </w:r>
      <w:r>
        <w:rPr>
          <w:color w:val="auto"/>
          <w:sz w:val="26"/>
          <w:szCs w:val="26"/>
        </w:rPr>
        <w:t xml:space="preserve">Изучение мнения и запросов родителей, с целью выявления недостатков;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активизация участия родителей в совместных мероприятиях и управлении.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дальнейшем вести работу по улучшению слабых сторон деятельности дошкольной группы в данном направлении.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10. Показатель «Доля ДОО, в </w:t>
      </w:r>
      <w:proofErr w:type="gramStart"/>
      <w:r>
        <w:rPr>
          <w:b/>
          <w:bCs/>
          <w:color w:val="auto"/>
          <w:sz w:val="26"/>
          <w:szCs w:val="26"/>
        </w:rPr>
        <w:t>которых</w:t>
      </w:r>
      <w:proofErr w:type="gramEnd"/>
      <w:r>
        <w:rPr>
          <w:b/>
          <w:bCs/>
          <w:color w:val="auto"/>
          <w:sz w:val="26"/>
          <w:szCs w:val="26"/>
        </w:rPr>
        <w:t xml:space="preserve"> разработана программа развития»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Программа развития размещена на официальном сайте: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3"/>
          <w:szCs w:val="23"/>
        </w:rPr>
        <w:t xml:space="preserve">Перспективы развития на 2022 г.: </w:t>
      </w:r>
    </w:p>
    <w:p w:rsidR="004839E0" w:rsidRDefault="004839E0" w:rsidP="004839E0">
      <w:pPr>
        <w:pStyle w:val="Default"/>
        <w:spacing w:after="3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С целью создания условий по соответствию ООП ДО ДОО, требованиям ФГОС ДО, внести изменения и дополнения в целевой раздел ООП по оценке качества образовательной деятельности, внести дополнения в содержательный раздел ООП из рабочей программы воспитания. </w:t>
      </w:r>
    </w:p>
    <w:p w:rsidR="004839E0" w:rsidRDefault="004839E0" w:rsidP="004839E0">
      <w:pPr>
        <w:pStyle w:val="Default"/>
        <w:spacing w:after="3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С целью создания условий для обучающихся с ОВЗ обратиться к учредителю по включению в план мероприятий, по произведению ремонта путей движения по прилегающей территории к зданию учреждения, по введению 0,5 ставки логопеда, по финансированию на приобретение методической литературы, дидактических пособий, развивающих игр. </w:t>
      </w:r>
    </w:p>
    <w:p w:rsidR="004839E0" w:rsidRDefault="004839E0" w:rsidP="004839E0">
      <w:pPr>
        <w:pStyle w:val="Default"/>
        <w:jc w:val="both"/>
        <w:rPr>
          <w:color w:val="auto"/>
          <w:sz w:val="26"/>
          <w:szCs w:val="26"/>
        </w:rPr>
      </w:pPr>
      <w:r w:rsidRPr="004839E0">
        <w:rPr>
          <w:color w:val="auto"/>
          <w:sz w:val="28"/>
          <w:szCs w:val="28"/>
        </w:rPr>
        <w:lastRenderedPageBreak/>
        <w:t>3. С целью соответствия кадровых условий требованиям ФГОС ДО, внести</w:t>
      </w:r>
      <w:r>
        <w:rPr>
          <w:color w:val="auto"/>
          <w:sz w:val="26"/>
          <w:szCs w:val="26"/>
        </w:rPr>
        <w:t xml:space="preserve"> дополнения в план аттестации педагогов аттестация педагогов на первую квалификационную категорию, </w:t>
      </w:r>
    </w:p>
    <w:p w:rsidR="004839E0" w:rsidRDefault="004839E0" w:rsidP="004839E0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4.Обеспечить участие педагогов в конкурсах на муниципальном, краевом, всероссийском уровнях. </w:t>
      </w:r>
    </w:p>
    <w:p w:rsidR="004839E0" w:rsidRDefault="004839E0" w:rsidP="004839E0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С целью соответствия предметно-развиваю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щей среды требованиям ФГОС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разработать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инвестиционные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проекты по приобретению конструкторов робототехнической направленности,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Лего-Ведо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», др. виды конструкторов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Фанкластик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» и т.д., игрушек и дидактических пособий,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пополненить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игровое оборудование для экспериментирования. Создать на участке метеостанцию. </w:t>
      </w:r>
    </w:p>
    <w:p w:rsidR="004839E0" w:rsidRDefault="004839E0" w:rsidP="004839E0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 С целью активизации по взаимодействию с семьей, включая родительское просвещение, активизировать работу по взаимодействию с семьей с использованием форм работы, семинары-практикумы, мастер-классы для родителей в формате он-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лайн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смотры-конкурсы, родительские собрания, открытые показы деятельности педагогов с детьми, фотовыставки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резентации для родителей. Увеличить прогноз охвата семей - 20 семей/100%. </w:t>
      </w:r>
    </w:p>
    <w:p w:rsidR="004839E0" w:rsidRDefault="004839E0" w:rsidP="004839E0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выявления недостатков в части удовлетворенности </w:t>
      </w:r>
      <w:r>
        <w:rPr>
          <w:rFonts w:ascii="Times New Roman" w:hAnsi="Times New Roman" w:cs="Times New Roman"/>
          <w:color w:val="000000"/>
          <w:sz w:val="23"/>
          <w:szCs w:val="23"/>
        </w:rPr>
        <w:t>родителей качеством дошкольного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продолжить 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зучение мнения и запросов родителей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Активизировать участие родителей в совместных мероприятиях и управлении. В дальнейшем вести работу по улучшению слабых сторон деятельности дошкольного учреждения в данном направлении. </w:t>
      </w:r>
    </w:p>
    <w:p w:rsidR="004839E0" w:rsidRDefault="004839E0" w:rsidP="004839E0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дополнение в Положение ВСОКО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измерению оценивания качества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839E0" w:rsidRDefault="004839E0" w:rsidP="004839E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39E0" w:rsidRDefault="004839E0" w:rsidP="004839E0">
      <w:pPr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Директор: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М.Н.Самар</w:t>
      </w:r>
      <w:proofErr w:type="spellEnd"/>
    </w:p>
    <w:p w:rsidR="004839E0" w:rsidRDefault="004839E0" w:rsidP="004839E0">
      <w:pPr>
        <w:pStyle w:val="Default"/>
        <w:jc w:val="both"/>
        <w:rPr>
          <w:color w:val="auto"/>
          <w:sz w:val="23"/>
          <w:szCs w:val="23"/>
        </w:rPr>
      </w:pPr>
    </w:p>
    <w:p w:rsidR="004839E0" w:rsidRDefault="004839E0" w:rsidP="004839E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39E0" w:rsidRDefault="004839E0" w:rsidP="004839E0">
      <w:pPr>
        <w:pStyle w:val="Default"/>
        <w:jc w:val="both"/>
        <w:rPr>
          <w:color w:val="auto"/>
        </w:rPr>
      </w:pPr>
    </w:p>
    <w:p w:rsidR="004839E0" w:rsidRDefault="004839E0" w:rsidP="004839E0">
      <w:pPr>
        <w:pStyle w:val="Default"/>
        <w:jc w:val="both"/>
        <w:rPr>
          <w:sz w:val="23"/>
          <w:szCs w:val="23"/>
        </w:rPr>
      </w:pPr>
    </w:p>
    <w:p w:rsidR="004839E0" w:rsidRDefault="004839E0" w:rsidP="004839E0">
      <w:pPr>
        <w:pStyle w:val="Default"/>
        <w:jc w:val="both"/>
        <w:rPr>
          <w:color w:val="auto"/>
          <w:sz w:val="23"/>
          <w:szCs w:val="23"/>
        </w:rPr>
      </w:pPr>
    </w:p>
    <w:p w:rsidR="004839E0" w:rsidRDefault="004839E0" w:rsidP="004839E0">
      <w:pPr>
        <w:pStyle w:val="Default"/>
        <w:pageBreakBefore/>
        <w:jc w:val="both"/>
        <w:rPr>
          <w:color w:val="auto"/>
          <w:sz w:val="26"/>
          <w:szCs w:val="26"/>
        </w:rPr>
      </w:pPr>
    </w:p>
    <w:p w:rsidR="004839E0" w:rsidRDefault="004839E0" w:rsidP="004839E0">
      <w:pPr>
        <w:pStyle w:val="Default"/>
        <w:jc w:val="both"/>
        <w:rPr>
          <w:color w:val="auto"/>
        </w:rPr>
      </w:pPr>
    </w:p>
    <w:p w:rsidR="00AF1E7B" w:rsidRDefault="00AF1E7B"/>
    <w:sectPr w:rsidR="00AF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E0"/>
    <w:rsid w:val="004839E0"/>
    <w:rsid w:val="00A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8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8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3072</Words>
  <Characters>17513</Characters>
  <Application>Microsoft Office Word</Application>
  <DocSecurity>0</DocSecurity>
  <Lines>145</Lines>
  <Paragraphs>41</Paragraphs>
  <ScaleCrop>false</ScaleCrop>
  <Company>SPecialiST RePack</Company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2022-12-16T01:45:00Z</dcterms:created>
  <dcterms:modified xsi:type="dcterms:W3CDTF">2022-12-16T01:54:00Z</dcterms:modified>
</cp:coreProperties>
</file>