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4B223" w14:textId="3737D064" w:rsidR="000B469B" w:rsidRDefault="000B469B" w:rsidP="000B7D3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Развивающая предметно-пространственная  среда </w:t>
      </w:r>
      <w:bookmarkStart w:id="0" w:name="_GoBack"/>
      <w:bookmarkEnd w:id="0"/>
    </w:p>
    <w:p w14:paraId="55815519" w14:textId="77777777" w:rsidR="000B469B" w:rsidRDefault="000B469B" w:rsidP="000B7D3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DAA71D4" w14:textId="77777777" w:rsidR="000B469B" w:rsidRDefault="000B469B" w:rsidP="000B7D3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91DE765" w14:textId="79EB508E" w:rsidR="000B7D32" w:rsidRPr="000B7D32" w:rsidRDefault="000B469B" w:rsidP="000B7D3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Развивающая предметно-пространственная  среда в группе</w:t>
      </w:r>
      <w:r w:rsidR="000B7D32" w:rsidRPr="000B7D32">
        <w:rPr>
          <w:rFonts w:ascii="Times New Roman" w:eastAsia="Calibri" w:hAnsi="Times New Roman" w:cs="Times New Roman"/>
          <w:sz w:val="28"/>
          <w:szCs w:val="28"/>
        </w:rPr>
        <w:t> постоянно обновляется, пополнена достаточным количеством развивающих игр, много разнообразного дидактического материала. Созданы игровые уголки для проведен</w:t>
      </w:r>
      <w:r>
        <w:rPr>
          <w:rFonts w:ascii="Times New Roman" w:eastAsia="Calibri" w:hAnsi="Times New Roman" w:cs="Times New Roman"/>
          <w:sz w:val="28"/>
          <w:szCs w:val="28"/>
        </w:rPr>
        <w:t>ия сюжетно-ролевых игр, в</w:t>
      </w:r>
      <w:r w:rsidR="000B7D32" w:rsidRPr="000B7D32">
        <w:rPr>
          <w:rFonts w:ascii="Times New Roman" w:eastAsia="Calibri" w:hAnsi="Times New Roman" w:cs="Times New Roman"/>
          <w:sz w:val="28"/>
          <w:szCs w:val="28"/>
        </w:rPr>
        <w:t xml:space="preserve"> группе имеются уголки </w:t>
      </w:r>
      <w:proofErr w:type="spellStart"/>
      <w:r w:rsidR="000B7D32" w:rsidRPr="000B7D32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="000B7D32" w:rsidRPr="000B7D32">
        <w:rPr>
          <w:rFonts w:ascii="Times New Roman" w:eastAsia="Calibri" w:hAnsi="Times New Roman" w:cs="Times New Roman"/>
          <w:sz w:val="28"/>
          <w:szCs w:val="28"/>
        </w:rPr>
        <w:t>, театрализованной деятельности, музыкальные и физкультурные уголки для сам</w:t>
      </w:r>
      <w:r>
        <w:rPr>
          <w:rFonts w:ascii="Times New Roman" w:eastAsia="Calibri" w:hAnsi="Times New Roman" w:cs="Times New Roman"/>
          <w:sz w:val="28"/>
          <w:szCs w:val="28"/>
        </w:rPr>
        <w:t>остоятельной деятельности детей, уголок природы, мини-музей национальной культуры.</w:t>
      </w:r>
      <w:r w:rsidR="000B7D32" w:rsidRPr="000B7D32">
        <w:rPr>
          <w:rFonts w:ascii="Times New Roman" w:eastAsia="Calibri" w:hAnsi="Times New Roman" w:cs="Times New Roman"/>
          <w:sz w:val="28"/>
          <w:szCs w:val="28"/>
        </w:rPr>
        <w:t xml:space="preserve"> Всё это позволяет успешно решать педагогические задачи и создаёт все условия для развития дошкольников. </w:t>
      </w:r>
    </w:p>
    <w:p w14:paraId="6B42E67B" w14:textId="5E0DE119" w:rsidR="000B7D32" w:rsidRPr="000B7D32" w:rsidRDefault="000B7D32" w:rsidP="000B7D3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D32">
        <w:rPr>
          <w:rFonts w:ascii="Times New Roman" w:eastAsia="Calibri" w:hAnsi="Times New Roman" w:cs="Times New Roman"/>
          <w:sz w:val="28"/>
          <w:szCs w:val="28"/>
        </w:rPr>
        <w:t>Для обеспечения познавательного р</w:t>
      </w:r>
      <w:r w:rsidR="000B469B">
        <w:rPr>
          <w:rFonts w:ascii="Times New Roman" w:eastAsia="Calibri" w:hAnsi="Times New Roman" w:cs="Times New Roman"/>
          <w:sz w:val="28"/>
          <w:szCs w:val="28"/>
        </w:rPr>
        <w:t>азвития детей оборудованы: уголок математики</w:t>
      </w:r>
      <w:r w:rsidRPr="000B7D32">
        <w:rPr>
          <w:rFonts w:ascii="Times New Roman" w:eastAsia="Calibri" w:hAnsi="Times New Roman" w:cs="Times New Roman"/>
          <w:sz w:val="28"/>
          <w:szCs w:val="28"/>
        </w:rPr>
        <w:t xml:space="preserve">, познавательно </w:t>
      </w:r>
      <w:r w:rsidRPr="000B7D3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0B469B">
        <w:rPr>
          <w:rFonts w:ascii="Times New Roman" w:eastAsia="Calibri" w:hAnsi="Times New Roman" w:cs="Times New Roman"/>
          <w:sz w:val="28"/>
          <w:szCs w:val="28"/>
        </w:rPr>
        <w:t xml:space="preserve">игровые уголки; </w:t>
      </w:r>
      <w:proofErr w:type="gramStart"/>
      <w:r w:rsidR="000B469B">
        <w:rPr>
          <w:rFonts w:ascii="Times New Roman" w:eastAsia="Calibri" w:hAnsi="Times New Roman" w:cs="Times New Roman"/>
          <w:sz w:val="28"/>
          <w:szCs w:val="28"/>
        </w:rPr>
        <w:t>уголок</w:t>
      </w:r>
      <w:proofErr w:type="gramEnd"/>
      <w:r w:rsidR="000B469B">
        <w:rPr>
          <w:rFonts w:ascii="Times New Roman" w:eastAsia="Calibri" w:hAnsi="Times New Roman" w:cs="Times New Roman"/>
          <w:sz w:val="28"/>
          <w:szCs w:val="28"/>
        </w:rPr>
        <w:t xml:space="preserve"> где можно спокойно поиграть, сенсорный уголок.</w:t>
      </w:r>
      <w:r w:rsidRPr="000B7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69B">
        <w:rPr>
          <w:rFonts w:ascii="Times New Roman" w:eastAsia="Calibri" w:hAnsi="Times New Roman" w:cs="Times New Roman"/>
          <w:sz w:val="28"/>
          <w:szCs w:val="28"/>
        </w:rPr>
        <w:t xml:space="preserve">Оформлен патриотический стенд: с портретом флага России, знамени, президента России. </w:t>
      </w:r>
      <w:r w:rsidRPr="000B7D32">
        <w:rPr>
          <w:rFonts w:ascii="Times New Roman" w:eastAsia="Calibri" w:hAnsi="Times New Roman" w:cs="Times New Roman"/>
          <w:sz w:val="28"/>
          <w:szCs w:val="28"/>
        </w:rPr>
        <w:t>При этом педагогический коллектив создает условия для возникновения и развертывания игры детей, обогащения детей впечатлениями, которые могут быть ис</w:t>
      </w:r>
      <w:r w:rsidRPr="000B7D32">
        <w:rPr>
          <w:rFonts w:ascii="Times New Roman" w:eastAsia="Calibri" w:hAnsi="Times New Roman" w:cs="Times New Roman"/>
          <w:sz w:val="28"/>
          <w:szCs w:val="28"/>
        </w:rPr>
        <w:softHyphen/>
        <w:t>пользованы в игре; обеспечивают развитие познавательных интересов воспитанников, развитие любознательности и т.д.</w:t>
      </w:r>
    </w:p>
    <w:p w14:paraId="0090DFE5" w14:textId="5186ED73" w:rsidR="000B7D32" w:rsidRPr="000B7D32" w:rsidRDefault="000B7D32" w:rsidP="000B7D3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D32">
        <w:rPr>
          <w:rFonts w:ascii="Times New Roman" w:eastAsia="Calibri" w:hAnsi="Times New Roman" w:cs="Times New Roman"/>
          <w:sz w:val="28"/>
          <w:szCs w:val="28"/>
        </w:rPr>
        <w:t>Для физкультурных зан</w:t>
      </w:r>
      <w:r w:rsidR="000B469B">
        <w:rPr>
          <w:rFonts w:ascii="Times New Roman" w:eastAsia="Calibri" w:hAnsi="Times New Roman" w:cs="Times New Roman"/>
          <w:sz w:val="28"/>
          <w:szCs w:val="28"/>
        </w:rPr>
        <w:t xml:space="preserve">ятий с детьми в спортивном зале есть </w:t>
      </w:r>
      <w:r w:rsidRPr="000B7D32">
        <w:rPr>
          <w:rFonts w:ascii="Times New Roman" w:eastAsia="Calibri" w:hAnsi="Times New Roman" w:cs="Times New Roman"/>
          <w:sz w:val="28"/>
          <w:szCs w:val="28"/>
        </w:rPr>
        <w:t> угол</w:t>
      </w:r>
      <w:r w:rsidR="000B469B">
        <w:rPr>
          <w:rFonts w:ascii="Times New Roman" w:eastAsia="Calibri" w:hAnsi="Times New Roman" w:cs="Times New Roman"/>
          <w:sz w:val="28"/>
          <w:szCs w:val="28"/>
        </w:rPr>
        <w:t>ок</w:t>
      </w:r>
      <w:r w:rsidRPr="000B7D32">
        <w:rPr>
          <w:rFonts w:ascii="Times New Roman" w:eastAsia="Calibri" w:hAnsi="Times New Roman" w:cs="Times New Roman"/>
          <w:sz w:val="28"/>
          <w:szCs w:val="28"/>
        </w:rPr>
        <w:t xml:space="preserve">, где имеются гимнастическая стенка, скамейки, обручи и мячи разных размеров, </w:t>
      </w:r>
      <w:r w:rsidR="000B469B">
        <w:rPr>
          <w:rFonts w:ascii="Times New Roman" w:eastAsia="Calibri" w:hAnsi="Times New Roman" w:cs="Times New Roman"/>
          <w:sz w:val="28"/>
          <w:szCs w:val="28"/>
        </w:rPr>
        <w:t>гантели, гимнастические палки,</w:t>
      </w:r>
      <w:r w:rsidRPr="000B7D32">
        <w:rPr>
          <w:rFonts w:ascii="Times New Roman" w:eastAsia="Calibri" w:hAnsi="Times New Roman" w:cs="Times New Roman"/>
          <w:sz w:val="28"/>
          <w:szCs w:val="28"/>
        </w:rPr>
        <w:t xml:space="preserve"> и многое другое.</w:t>
      </w:r>
    </w:p>
    <w:p w14:paraId="3A499E6B" w14:textId="14C9F5BF" w:rsidR="000B7D32" w:rsidRPr="000B7D32" w:rsidRDefault="000B7D32" w:rsidP="00B1596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D32">
        <w:rPr>
          <w:rFonts w:ascii="Times New Roman" w:eastAsia="Calibri" w:hAnsi="Times New Roman" w:cs="Times New Roman"/>
          <w:sz w:val="28"/>
          <w:szCs w:val="28"/>
        </w:rPr>
        <w:t>Организация развивающей предметн</w:t>
      </w:r>
      <w:r w:rsidR="00B15967">
        <w:rPr>
          <w:rFonts w:ascii="Times New Roman" w:eastAsia="Calibri" w:hAnsi="Times New Roman" w:cs="Times New Roman"/>
          <w:sz w:val="28"/>
          <w:szCs w:val="28"/>
        </w:rPr>
        <w:t>о-пространственной среды в дошкольной группе</w:t>
      </w:r>
      <w:r w:rsidRPr="000B7D32">
        <w:rPr>
          <w:rFonts w:ascii="Times New Roman" w:eastAsia="Calibri" w:hAnsi="Times New Roman" w:cs="Times New Roman"/>
          <w:sz w:val="28"/>
          <w:szCs w:val="28"/>
        </w:rPr>
        <w:t xml:space="preserve"> предполагает наличие различных простран</w:t>
      </w:r>
      <w:proofErr w:type="gramStart"/>
      <w:r w:rsidRPr="000B7D32">
        <w:rPr>
          <w:rFonts w:ascii="Times New Roman" w:eastAsia="Calibri" w:hAnsi="Times New Roman" w:cs="Times New Roman"/>
          <w:sz w:val="28"/>
          <w:szCs w:val="28"/>
        </w:rPr>
        <w:t>ств дл</w:t>
      </w:r>
      <w:proofErr w:type="gramEnd"/>
      <w:r w:rsidRPr="000B7D32">
        <w:rPr>
          <w:rFonts w:ascii="Times New Roman" w:eastAsia="Calibri" w:hAnsi="Times New Roman" w:cs="Times New Roman"/>
          <w:sz w:val="28"/>
          <w:szCs w:val="28"/>
        </w:rPr>
        <w:t>я осуществления свободного выбора детьми разных видов деятельности:</w:t>
      </w:r>
    </w:p>
    <w:p w14:paraId="4E58EEE9" w14:textId="77777777" w:rsidR="00E46AFD" w:rsidRDefault="00E46AFD" w:rsidP="000B7D32">
      <w:pPr>
        <w:jc w:val="both"/>
      </w:pPr>
    </w:p>
    <w:sectPr w:rsidR="00E4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1BC3"/>
    <w:multiLevelType w:val="hybridMultilevel"/>
    <w:tmpl w:val="79B48794"/>
    <w:lvl w:ilvl="0" w:tplc="4AECCA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52"/>
    <w:rsid w:val="000B469B"/>
    <w:rsid w:val="000B7D32"/>
    <w:rsid w:val="00B15967"/>
    <w:rsid w:val="00D15252"/>
    <w:rsid w:val="00E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79003043292</dc:creator>
  <cp:keywords/>
  <dc:description/>
  <cp:lastModifiedBy>домашний</cp:lastModifiedBy>
  <cp:revision>5</cp:revision>
  <cp:lastPrinted>2023-03-25T04:43:00Z</cp:lastPrinted>
  <dcterms:created xsi:type="dcterms:W3CDTF">2022-11-28T11:43:00Z</dcterms:created>
  <dcterms:modified xsi:type="dcterms:W3CDTF">2024-04-22T02:53:00Z</dcterms:modified>
</cp:coreProperties>
</file>