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957C6" w14:textId="77777777" w:rsidR="00130EB1" w:rsidRPr="008A48CE" w:rsidRDefault="005417A1">
      <w:pPr>
        <w:pStyle w:val="30"/>
        <w:shd w:val="clear" w:color="auto" w:fill="auto"/>
        <w:spacing w:after="18" w:line="320" w:lineRule="exact"/>
        <w:ind w:left="320"/>
        <w:rPr>
          <w:b w:val="0"/>
        </w:rPr>
      </w:pPr>
      <w:r w:rsidRPr="008A48CE">
        <w:rPr>
          <w:b w:val="0"/>
        </w:rPr>
        <w:t xml:space="preserve">Развивающая предметно пространственная среда на </w:t>
      </w:r>
      <w:proofErr w:type="gramStart"/>
      <w:r w:rsidRPr="008A48CE">
        <w:rPr>
          <w:b w:val="0"/>
        </w:rPr>
        <w:t>свежем</w:t>
      </w:r>
      <w:proofErr w:type="gramEnd"/>
    </w:p>
    <w:p w14:paraId="7BE9336C" w14:textId="77777777" w:rsidR="00130EB1" w:rsidRPr="008A48CE" w:rsidRDefault="005417A1">
      <w:pPr>
        <w:pStyle w:val="30"/>
        <w:shd w:val="clear" w:color="auto" w:fill="auto"/>
        <w:spacing w:after="0" w:line="320" w:lineRule="exact"/>
        <w:jc w:val="center"/>
        <w:rPr>
          <w:b w:val="0"/>
        </w:rPr>
      </w:pPr>
      <w:proofErr w:type="gramStart"/>
      <w:r w:rsidRPr="008A48CE">
        <w:rPr>
          <w:b w:val="0"/>
        </w:rPr>
        <w:t>воздухе</w:t>
      </w:r>
      <w:proofErr w:type="gramEnd"/>
    </w:p>
    <w:p w14:paraId="3C66B709" w14:textId="77777777" w:rsidR="00130EB1" w:rsidRDefault="005417A1">
      <w:pPr>
        <w:pStyle w:val="20"/>
        <w:shd w:val="clear" w:color="auto" w:fill="auto"/>
        <w:spacing w:before="0"/>
      </w:pPr>
      <w:r>
        <w:t>Предметно-пространственная среда, сформированная на территории детского сада, включает компоненты, необходимые для полноценного физического, эстетического, познавательного и социального развития воспитанников. Это место для игр, прогулок, наблюдений и экспериментирования. Участок детского сада является логическим продолжением предметно-пространственной среды и рассматривается как часть развивающего пространства.</w:t>
      </w:r>
    </w:p>
    <w:p w14:paraId="4B88B766" w14:textId="631A8039" w:rsidR="00130EB1" w:rsidRDefault="005417A1">
      <w:pPr>
        <w:pStyle w:val="20"/>
        <w:shd w:val="clear" w:color="auto" w:fill="auto"/>
        <w:spacing w:before="0"/>
      </w:pPr>
      <w:r>
        <w:t>РППС на уличной территории детского сада, в основном является трансформируемой. И реализуется в соответствии с той или иной воспитательно-образовательной потребностью конкретной группы. Так же на территории детского сада присутствует стационарное обо</w:t>
      </w:r>
      <w:r w:rsidR="008A48CE">
        <w:t>рудование: теневой навес,</w:t>
      </w:r>
      <w:r w:rsidR="00C30D2F">
        <w:t xml:space="preserve"> где дети могут поиграть, </w:t>
      </w:r>
      <w:r w:rsidR="008A48CE">
        <w:t xml:space="preserve"> две качели, песочница</w:t>
      </w:r>
      <w:r w:rsidR="00C30D2F">
        <w:t xml:space="preserve"> с крышкой</w:t>
      </w:r>
      <w:r w:rsidR="008A48CE">
        <w:t>, с</w:t>
      </w:r>
      <w:r w:rsidR="00C30D2F">
        <w:t xml:space="preserve">портивный комплекс с турником, лесенками, канатом, </w:t>
      </w:r>
      <w:r w:rsidR="008A48CE">
        <w:t xml:space="preserve">столик со скамейками с изображением </w:t>
      </w:r>
      <w:r w:rsidR="00C30D2F">
        <w:t xml:space="preserve">на столе игры </w:t>
      </w:r>
      <w:r w:rsidR="008A48CE">
        <w:t>по дорожному движению, спортивный уголок</w:t>
      </w:r>
      <w:r w:rsidR="00C30D2F">
        <w:t xml:space="preserve"> с корзиной для баскетбола</w:t>
      </w:r>
      <w:r w:rsidR="008A48CE">
        <w:t xml:space="preserve">, балансир, </w:t>
      </w:r>
      <w:r w:rsidR="00C30D2F">
        <w:t>игровой комплекс «Дельфин» со счетами</w:t>
      </w:r>
      <w:r>
        <w:t>.</w:t>
      </w:r>
    </w:p>
    <w:p w14:paraId="0FB0E0DE" w14:textId="4D2530A7" w:rsidR="00C30D2F" w:rsidRDefault="005417A1" w:rsidP="00C30D2F">
      <w:pPr>
        <w:pStyle w:val="20"/>
        <w:shd w:val="clear" w:color="auto" w:fill="auto"/>
        <w:spacing w:before="0"/>
      </w:pPr>
      <w:r>
        <w:t>Все оборудование является безопасным для детей. Ответственный работник (в соответствии с приказом МБДОУ) систематически проверяет все предметы уличного оборудования.</w:t>
      </w:r>
    </w:p>
    <w:p w14:paraId="027D38F6" w14:textId="26C85F7F" w:rsidR="00C30D2F" w:rsidRDefault="00C30D2F" w:rsidP="00B95C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D2F">
        <w:rPr>
          <w:rFonts w:ascii="Times New Roman" w:hAnsi="Times New Roman" w:cs="Times New Roman"/>
          <w:sz w:val="28"/>
          <w:szCs w:val="28"/>
        </w:rPr>
        <w:t>Оборудование РППС на свежем отдыхе отражает интересы детей в настоящее время.</w:t>
      </w:r>
    </w:p>
    <w:p w14:paraId="70044308" w14:textId="1A632644" w:rsidR="00130EB1" w:rsidRPr="00C30D2F" w:rsidRDefault="00C30D2F" w:rsidP="00B95C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в отведенное для этого время выбирают занятие по выбору. Выносят с собой мячи, игрушки для песочницы. Воспитанники и педагоги поддерживают  эстетическую привлекательность РППС, вовремя убирают лишние предметы.</w:t>
      </w:r>
      <w:bookmarkStart w:id="0" w:name="_GoBack"/>
      <w:bookmarkEnd w:id="0"/>
    </w:p>
    <w:sectPr w:rsidR="00130EB1" w:rsidRPr="00C30D2F">
      <w:pgSz w:w="11900" w:h="16840"/>
      <w:pgMar w:top="1176" w:right="818" w:bottom="1176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EE32C" w14:textId="77777777" w:rsidR="002F6344" w:rsidRDefault="002F6344">
      <w:r>
        <w:separator/>
      </w:r>
    </w:p>
  </w:endnote>
  <w:endnote w:type="continuationSeparator" w:id="0">
    <w:p w14:paraId="77154235" w14:textId="77777777" w:rsidR="002F6344" w:rsidRDefault="002F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0029C" w14:textId="77777777" w:rsidR="002F6344" w:rsidRDefault="002F6344"/>
  </w:footnote>
  <w:footnote w:type="continuationSeparator" w:id="0">
    <w:p w14:paraId="487EFE7D" w14:textId="77777777" w:rsidR="002F6344" w:rsidRDefault="002F63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B1"/>
    <w:rsid w:val="00130EB1"/>
    <w:rsid w:val="002F6344"/>
    <w:rsid w:val="005417A1"/>
    <w:rsid w:val="008A48CE"/>
    <w:rsid w:val="00A530E7"/>
    <w:rsid w:val="00B95C83"/>
    <w:rsid w:val="00C3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C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422" w:lineRule="exact"/>
      <w:ind w:firstLine="740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422" w:lineRule="exact"/>
      <w:ind w:firstLine="740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домашний</cp:lastModifiedBy>
  <cp:revision>3</cp:revision>
  <dcterms:created xsi:type="dcterms:W3CDTF">2022-11-29T07:30:00Z</dcterms:created>
  <dcterms:modified xsi:type="dcterms:W3CDTF">2024-04-22T03:40:00Z</dcterms:modified>
</cp:coreProperties>
</file>