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DC" w:rsidRDefault="001E27E7" w:rsidP="00536FB2">
      <w:pPr>
        <w:tabs>
          <w:tab w:val="left" w:pos="4303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1E27E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41384"/>
            <wp:effectExtent l="0" t="0" r="0" b="0"/>
            <wp:docPr id="1" name="Рисунок 1" descr="C:\Users\zewsl\OneDrive\Изображения\2025-01-28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wsl\OneDrive\Изображения\2025-01-28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2FDC" w:rsidRDefault="00762FDC" w:rsidP="00536FB2">
      <w:pPr>
        <w:tabs>
          <w:tab w:val="left" w:pos="4303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101C" w:rsidRPr="00BD21EB" w:rsidRDefault="005D101C" w:rsidP="00536FB2">
      <w:pPr>
        <w:tabs>
          <w:tab w:val="left" w:pos="4303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A454B" w:rsidRDefault="00BA454B" w:rsidP="00BA454B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разработана на основе Проекта программы внеурочной деятельности «Профориентация» в соответствии с требованиями ФГОС ООО,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учащимися курсов внеурочной деятельности. </w:t>
      </w:r>
    </w:p>
    <w:p w:rsidR="008D794D" w:rsidRPr="00BD21EB" w:rsidRDefault="008F3E44" w:rsidP="009854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человека - это его судьба, его жизненный путь. Профессиональный жизненный путь - важн</w:t>
      </w:r>
      <w:r w:rsidR="008D794D" w:rsidRPr="00BD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ейшая общечеловеческая ценность</w:t>
      </w:r>
      <w:r w:rsidR="0098543F" w:rsidRPr="00BD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D794D" w:rsidRPr="00BD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п</w:t>
      </w:r>
      <w:r w:rsidR="00CD37E7" w:rsidRPr="00BD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рофессиональная ориентация дает возможность ответить на один из важных жизненных вопросов — в каком карьерном направлении развиваться. Чаще всего им задаются старшеклассники, и хотя выбор профессий на современном рынке труда широчайший, куда идти учиться после школы, подростки часто не представляют.</w:t>
      </w:r>
    </w:p>
    <w:p w:rsidR="005D101C" w:rsidRPr="00AE4DBA" w:rsidRDefault="005D101C" w:rsidP="009854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подростков 7-9 классов затруднено в связи с бедностью жизненного опыта, ограниченностью знаний, неточностью понятий, представлений, незрелостью чувств, интересов, неадекватностью самооценки.</w:t>
      </w:r>
      <w:r w:rsidR="00CD37E7" w:rsidRPr="00BD2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Придется сталкиваться один на один с продиктованными извне обстоятельствами: корректировать траекторию развития, менять профессию, специальность, учебное заведение или организацию. </w:t>
      </w:r>
      <w:r w:rsidR="00CD37E7" w:rsidRPr="00BD21E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Советы не помогут, нужны</w:t>
      </w:r>
      <w:r w:rsidR="00CD37E7" w:rsidRPr="00AE4DBA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фундаментальные знания</w:t>
      </w:r>
    </w:p>
    <w:p w:rsidR="005D101C" w:rsidRPr="00AE4DBA" w:rsidRDefault="005D101C" w:rsidP="0098543F">
      <w:pPr>
        <w:spacing w:after="0" w:line="276" w:lineRule="auto"/>
        <w:ind w:right="2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5AF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Актуальность программы</w:t>
      </w:r>
      <w:r w:rsidRPr="00AE4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5D101C" w:rsidRPr="008D794D" w:rsidRDefault="00BA454B" w:rsidP="0098543F">
      <w:pPr>
        <w:spacing w:after="0" w:line="276" w:lineRule="auto"/>
        <w:ind w:left="10" w:right="-8" w:firstLine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</w:t>
      </w:r>
      <w:r w:rsidR="005D101C" w:rsidRPr="00AE4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Одна из важнейших задач, стоящих перед молодым человеком в начале его жизненного пути – это планирование профессионального будущего. В настоящее время в современном мире идёт трансформация значимости человека в социуме, задав новые требования к нему, как к профессионалу. На первый план выходят такие личные качества профессионала как предприимчивость, интеллектуальность, общественная активность, социально-профессиональная мобильность. В современных условиях одной из задач профессионального самоопределения является умение анализировать содержание профессий, оценивать свои профессиональные возможности и на этой основе осуществлять жизненный и профессиональный выбор.  Выбор профессии стал серьезной жизненной проблемой для большинства учащихся общеобразовательных учреждений. </w:t>
      </w:r>
      <w:r w:rsidR="005D101C" w:rsidRPr="008D794D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Профессиональная ориентация</w:t>
      </w:r>
      <w:r w:rsidR="005D101C" w:rsidRPr="008D7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школьников является важнейшим компонентом образования. </w:t>
      </w:r>
    </w:p>
    <w:p w:rsidR="005D101C" w:rsidRPr="00AE4DBA" w:rsidRDefault="005D101C" w:rsidP="0098543F">
      <w:pPr>
        <w:shd w:val="clear" w:color="auto" w:fill="FFFFFF"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7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E4DBA" w:rsidRPr="008D7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8D794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Практическая значимость</w:t>
      </w:r>
      <w:r w:rsidRPr="008D7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обусловлена тем, что занятия обеспечивают условия для </w:t>
      </w:r>
      <w:r w:rsidRPr="008D794D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профессиональной ориентации</w:t>
      </w:r>
      <w:r w:rsidRPr="008D7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предоставляют возможность расширить знания учащихся</w:t>
      </w:r>
      <w:r w:rsidRPr="00AE4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мире профессий в горнодобывающей промышленности и осознанному выбору профиля дальнейшего обучения и будущей профессии. </w:t>
      </w:r>
    </w:p>
    <w:p w:rsidR="005D101C" w:rsidRPr="00AE4DBA" w:rsidRDefault="005D101C" w:rsidP="0098543F">
      <w:pPr>
        <w:shd w:val="clear" w:color="auto" w:fill="FFFFFF"/>
        <w:spacing w:after="0" w:line="276" w:lineRule="auto"/>
        <w:ind w:right="2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336C" w:rsidRPr="00450355" w:rsidRDefault="00DC336C" w:rsidP="009854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94D">
        <w:rPr>
          <w:rFonts w:ascii="Times New Roman" w:hAnsi="Times New Roman" w:cs="Times New Roman"/>
          <w:b/>
          <w:sz w:val="24"/>
          <w:szCs w:val="24"/>
        </w:rPr>
        <w:t>Цель</w:t>
      </w:r>
      <w:r w:rsidRPr="00AE4DBA">
        <w:rPr>
          <w:rFonts w:ascii="Times New Roman" w:hAnsi="Times New Roman" w:cs="Times New Roman"/>
          <w:sz w:val="24"/>
          <w:szCs w:val="24"/>
        </w:rPr>
        <w:t xml:space="preserve">: </w:t>
      </w:r>
      <w:r w:rsidR="00A73B9F" w:rsidRPr="00AE4DBA"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="00BA454B">
        <w:rPr>
          <w:rFonts w:ascii="Times New Roman" w:hAnsi="Times New Roman" w:cs="Times New Roman"/>
          <w:sz w:val="24"/>
          <w:szCs w:val="24"/>
        </w:rPr>
        <w:t xml:space="preserve"> об «Амур </w:t>
      </w:r>
      <w:proofErr w:type="spellStart"/>
      <w:r w:rsidR="00BA454B">
        <w:rPr>
          <w:rFonts w:ascii="Times New Roman" w:hAnsi="Times New Roman" w:cs="Times New Roman"/>
          <w:sz w:val="24"/>
          <w:szCs w:val="24"/>
        </w:rPr>
        <w:t>М</w:t>
      </w:r>
      <w:r w:rsidR="00A73B9F" w:rsidRPr="00251EE3">
        <w:rPr>
          <w:rFonts w:ascii="Times New Roman" w:hAnsi="Times New Roman" w:cs="Times New Roman"/>
          <w:sz w:val="24"/>
          <w:szCs w:val="24"/>
        </w:rPr>
        <w:t>инералс</w:t>
      </w:r>
      <w:proofErr w:type="spellEnd"/>
      <w:r w:rsidR="00A73B9F" w:rsidRPr="00251EE3">
        <w:rPr>
          <w:rFonts w:ascii="Times New Roman" w:hAnsi="Times New Roman" w:cs="Times New Roman"/>
          <w:sz w:val="24"/>
          <w:szCs w:val="24"/>
        </w:rPr>
        <w:t xml:space="preserve">», расширить знания детей о специфике производства, </w:t>
      </w:r>
      <w:r w:rsidRPr="00251EE3">
        <w:rPr>
          <w:rFonts w:ascii="Times New Roman" w:hAnsi="Times New Roman" w:cs="Times New Roman"/>
          <w:sz w:val="24"/>
          <w:szCs w:val="24"/>
        </w:rPr>
        <w:t xml:space="preserve">изучить потребности </w:t>
      </w:r>
      <w:r w:rsidR="00A73B9F" w:rsidRPr="00251EE3">
        <w:rPr>
          <w:rFonts w:ascii="Times New Roman" w:hAnsi="Times New Roman" w:cs="Times New Roman"/>
          <w:sz w:val="24"/>
          <w:szCs w:val="24"/>
        </w:rPr>
        <w:t xml:space="preserve">рынка труда и </w:t>
      </w:r>
      <w:proofErr w:type="gramStart"/>
      <w:r w:rsidR="00A73B9F" w:rsidRPr="00251EE3">
        <w:rPr>
          <w:rFonts w:ascii="Times New Roman" w:hAnsi="Times New Roman" w:cs="Times New Roman"/>
          <w:sz w:val="24"/>
          <w:szCs w:val="24"/>
        </w:rPr>
        <w:t>профессиями</w:t>
      </w:r>
      <w:proofErr w:type="gramEnd"/>
      <w:r w:rsidR="00A73B9F" w:rsidRPr="00251EE3">
        <w:rPr>
          <w:rFonts w:ascii="Times New Roman" w:hAnsi="Times New Roman" w:cs="Times New Roman"/>
          <w:sz w:val="24"/>
          <w:szCs w:val="24"/>
        </w:rPr>
        <w:t xml:space="preserve"> </w:t>
      </w:r>
      <w:r w:rsidR="00A73B9F" w:rsidRPr="00450355">
        <w:rPr>
          <w:rFonts w:ascii="Times New Roman" w:hAnsi="Times New Roman" w:cs="Times New Roman"/>
          <w:sz w:val="24"/>
          <w:szCs w:val="24"/>
        </w:rPr>
        <w:t>востребованными в области горно-добывающей промышленности через игровую деятельность</w:t>
      </w:r>
      <w:r w:rsidR="00BA3848" w:rsidRPr="00450355">
        <w:rPr>
          <w:rFonts w:ascii="Times New Roman" w:hAnsi="Times New Roman" w:cs="Times New Roman"/>
          <w:sz w:val="24"/>
          <w:szCs w:val="24"/>
        </w:rPr>
        <w:t>.</w:t>
      </w:r>
    </w:p>
    <w:p w:rsidR="00DC336C" w:rsidRPr="00450355" w:rsidRDefault="00DC336C" w:rsidP="009854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5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503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355" w:rsidRPr="00450355" w:rsidRDefault="00DC336C" w:rsidP="009854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355">
        <w:rPr>
          <w:rFonts w:ascii="Times New Roman" w:hAnsi="Times New Roman" w:cs="Times New Roman"/>
          <w:sz w:val="24"/>
          <w:szCs w:val="24"/>
        </w:rPr>
        <w:t xml:space="preserve">1. </w:t>
      </w:r>
      <w:r w:rsidR="00450355" w:rsidRPr="00450355">
        <w:rPr>
          <w:rFonts w:ascii="Times New Roman" w:hAnsi="Times New Roman" w:cs="Times New Roman"/>
          <w:sz w:val="24"/>
          <w:szCs w:val="24"/>
        </w:rPr>
        <w:t>формировать мотивацию учащихся к осознанному социальному и профессиональному самоопределению через знакомство с Русской медной компанией</w:t>
      </w:r>
    </w:p>
    <w:p w:rsidR="00450355" w:rsidRPr="00450355" w:rsidRDefault="00450355" w:rsidP="009854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355">
        <w:rPr>
          <w:rFonts w:ascii="Times New Roman" w:hAnsi="Times New Roman" w:cs="Times New Roman"/>
          <w:sz w:val="24"/>
          <w:szCs w:val="24"/>
        </w:rPr>
        <w:t xml:space="preserve">2. расширять знания учащихся о мире профессий в горнодобывающей промышленности, познакомив их с классификацией, типами и подтипами профессий, возможностями подготовки к ним, дать представление о профпригодности и собственных способностях; </w:t>
      </w:r>
    </w:p>
    <w:p w:rsidR="00450355" w:rsidRPr="00450355" w:rsidRDefault="00450355" w:rsidP="004503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355">
        <w:rPr>
          <w:rFonts w:ascii="Times New Roman" w:hAnsi="Times New Roman" w:cs="Times New Roman"/>
          <w:sz w:val="24"/>
          <w:szCs w:val="24"/>
        </w:rPr>
        <w:t>3</w:t>
      </w:r>
      <w:r w:rsidR="00DC336C" w:rsidRPr="00450355">
        <w:rPr>
          <w:rFonts w:ascii="Times New Roman" w:hAnsi="Times New Roman" w:cs="Times New Roman"/>
          <w:sz w:val="24"/>
          <w:szCs w:val="24"/>
        </w:rPr>
        <w:t>.</w:t>
      </w:r>
      <w:r w:rsidRPr="00450355">
        <w:rPr>
          <w:rFonts w:ascii="Times New Roman" w:hAnsi="Times New Roman" w:cs="Times New Roman"/>
          <w:sz w:val="24"/>
          <w:szCs w:val="24"/>
        </w:rPr>
        <w:t xml:space="preserve"> Изучит рынок труда, условия и оплату труда специалистов ГОК, используя сеть интернет.</w:t>
      </w:r>
    </w:p>
    <w:p w:rsidR="00FF056F" w:rsidRPr="00450355" w:rsidRDefault="00450355" w:rsidP="004503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61E7F" w:rsidRPr="00450355">
        <w:rPr>
          <w:rFonts w:ascii="Times New Roman" w:hAnsi="Times New Roman" w:cs="Times New Roman"/>
          <w:sz w:val="24"/>
          <w:szCs w:val="24"/>
        </w:rPr>
        <w:t>.</w:t>
      </w:r>
      <w:r w:rsidR="00FF056F" w:rsidRPr="00450355">
        <w:rPr>
          <w:rFonts w:ascii="Times New Roman" w:hAnsi="Times New Roman" w:cs="Times New Roman"/>
          <w:sz w:val="24"/>
          <w:szCs w:val="24"/>
        </w:rPr>
        <w:t xml:space="preserve"> П</w:t>
      </w:r>
      <w:r w:rsidR="00FF056F" w:rsidRPr="00450355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ланировать профессиональную карьеру и уметь выбирать пути продолжения образования и последующего трудоустройства; </w:t>
      </w:r>
    </w:p>
    <w:p w:rsidR="00DB6806" w:rsidRPr="00FB7983" w:rsidRDefault="005E586B" w:rsidP="0098543F">
      <w:pPr>
        <w:shd w:val="clear" w:color="auto" w:fill="FFFFFF"/>
        <w:spacing w:after="0" w:line="276" w:lineRule="auto"/>
        <w:ind w:right="2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color w:val="000000"/>
          <w:shd w:val="clear" w:color="auto" w:fill="FFFFFF"/>
        </w:rPr>
        <w:t xml:space="preserve">Сроки реализации программы: </w:t>
      </w:r>
      <w:r w:rsidR="00BA454B">
        <w:rPr>
          <w:rFonts w:ascii="PT Astra Serif" w:hAnsi="PT Astra Serif"/>
          <w:color w:val="000000"/>
          <w:shd w:val="clear" w:color="auto" w:fill="FFFFFF"/>
        </w:rPr>
        <w:t>9</w:t>
      </w:r>
      <w:r w:rsidRPr="005E586B">
        <w:rPr>
          <w:rFonts w:ascii="PT Astra Serif" w:hAnsi="PT Astra Serif"/>
          <w:color w:val="000000"/>
          <w:shd w:val="clear" w:color="auto" w:fill="FFFFFF"/>
        </w:rPr>
        <w:t xml:space="preserve"> месяц</w:t>
      </w:r>
      <w:r w:rsidR="00BA454B">
        <w:rPr>
          <w:rFonts w:ascii="PT Astra Serif" w:hAnsi="PT Astra Serif"/>
          <w:color w:val="000000"/>
          <w:shd w:val="clear" w:color="auto" w:fill="FFFFFF"/>
        </w:rPr>
        <w:t>ев</w:t>
      </w:r>
      <w:r w:rsidRPr="005E586B">
        <w:rPr>
          <w:rFonts w:ascii="PT Astra Serif" w:hAnsi="PT Astra Serif"/>
          <w:color w:val="000000"/>
          <w:shd w:val="clear" w:color="auto" w:fill="FFFFFF"/>
        </w:rPr>
        <w:t xml:space="preserve"> (</w:t>
      </w:r>
      <w:r w:rsidR="00BA4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="00DB6806" w:rsidRPr="005E58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BA4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5E58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DB6806" w:rsidRPr="005E58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DB6806" w:rsidRPr="00FB79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A21" w:rsidRPr="00280BD4" w:rsidRDefault="006A4A21" w:rsidP="006A4A21">
      <w:pPr>
        <w:pStyle w:val="a8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80BD4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6A4A21" w:rsidRDefault="006A4A21" w:rsidP="006A4A2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Программа предназначена для учащихся 8 класса и рассчитана на 34 часа (1 час в неделю). В программе предусмотрены формы работы: </w:t>
      </w:r>
      <w:r w:rsidRPr="00FB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виртуальные </w:t>
      </w:r>
      <w:r w:rsidRPr="00FB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>, рассказ, беседы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дискуссии, мастер-классы,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 </w:t>
      </w:r>
    </w:p>
    <w:p w:rsidR="005E586B" w:rsidRPr="00FB7983" w:rsidRDefault="005E586B" w:rsidP="005E586B">
      <w:pPr>
        <w:shd w:val="clear" w:color="auto" w:fill="FFFFFF"/>
        <w:spacing w:after="0" w:line="276" w:lineRule="auto"/>
        <w:ind w:right="2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586B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 w:rsidR="00BA4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9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адресована учащи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мся </w:t>
      </w:r>
      <w:r w:rsidR="00BA4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 класса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(13 - 16 лет)</w:t>
      </w:r>
      <w:r w:rsidRPr="00FB79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заинтересованным в выборе профиля обучения и будущей профессии. </w:t>
      </w:r>
    </w:p>
    <w:p w:rsidR="005E586B" w:rsidRPr="00FB7983" w:rsidRDefault="005E586B" w:rsidP="005E586B">
      <w:pPr>
        <w:shd w:val="clear" w:color="auto" w:fill="FFFFFF"/>
        <w:spacing w:after="0" w:line="276" w:lineRule="auto"/>
        <w:ind w:left="708"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79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Число учащихся в группе составляет от 10 до 15 человек.</w:t>
      </w:r>
    </w:p>
    <w:p w:rsidR="00AE4DBA" w:rsidRPr="008D794D" w:rsidRDefault="00AE4DBA" w:rsidP="0098543F">
      <w:pPr>
        <w:shd w:val="clear" w:color="auto" w:fill="FFFFFF"/>
        <w:spacing w:after="0" w:line="276" w:lineRule="auto"/>
        <w:ind w:right="17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D79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результаты освоения программы</w:t>
      </w:r>
    </w:p>
    <w:p w:rsidR="00DC336C" w:rsidRPr="00FB7983" w:rsidRDefault="00AE4DBA" w:rsidP="0098543F">
      <w:pPr>
        <w:shd w:val="clear" w:color="auto" w:fill="FFFFFF"/>
        <w:spacing w:after="0" w:line="276" w:lineRule="auto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Результатом является готовность учащегося к выбору профиля обучения, </w:t>
      </w:r>
      <w:r w:rsidR="00251EE3" w:rsidRPr="00AE4DBA">
        <w:rPr>
          <w:rFonts w:ascii="Times New Roman" w:hAnsi="Times New Roman" w:cs="Times New Roman"/>
          <w:sz w:val="24"/>
          <w:szCs w:val="24"/>
        </w:rPr>
        <w:t xml:space="preserve">приобретение знаний </w:t>
      </w:r>
      <w:r w:rsidR="00DC336C" w:rsidRPr="00AE4DBA">
        <w:rPr>
          <w:rFonts w:ascii="Times New Roman" w:hAnsi="Times New Roman" w:cs="Times New Roman"/>
          <w:sz w:val="24"/>
          <w:szCs w:val="24"/>
        </w:rPr>
        <w:t>о профессиях</w:t>
      </w:r>
      <w:r w:rsidR="0098543F">
        <w:rPr>
          <w:rFonts w:ascii="Times New Roman" w:hAnsi="Times New Roman" w:cs="Times New Roman"/>
          <w:sz w:val="24"/>
          <w:szCs w:val="24"/>
        </w:rPr>
        <w:t>,</w:t>
      </w:r>
      <w:r w:rsidR="00DC336C" w:rsidRPr="00AE4DBA">
        <w:rPr>
          <w:rFonts w:ascii="Times New Roman" w:hAnsi="Times New Roman" w:cs="Times New Roman"/>
          <w:sz w:val="24"/>
          <w:szCs w:val="24"/>
        </w:rPr>
        <w:t xml:space="preserve"> востребованных в «Амур </w:t>
      </w:r>
      <w:proofErr w:type="spellStart"/>
      <w:r w:rsidR="00DC336C" w:rsidRPr="00AE4DBA">
        <w:rPr>
          <w:rFonts w:ascii="Times New Roman" w:hAnsi="Times New Roman" w:cs="Times New Roman"/>
          <w:sz w:val="24"/>
          <w:szCs w:val="24"/>
        </w:rPr>
        <w:t>Минералс</w:t>
      </w:r>
      <w:proofErr w:type="spellEnd"/>
      <w:r w:rsidR="00DC336C" w:rsidRPr="00AE4DBA">
        <w:rPr>
          <w:rFonts w:ascii="Times New Roman" w:hAnsi="Times New Roman" w:cs="Times New Roman"/>
          <w:sz w:val="24"/>
          <w:szCs w:val="24"/>
        </w:rPr>
        <w:t>»</w:t>
      </w:r>
      <w:r w:rsidR="00A73B9F" w:rsidRPr="00AE4DBA">
        <w:rPr>
          <w:rFonts w:ascii="Times New Roman" w:hAnsi="Times New Roman" w:cs="Times New Roman"/>
          <w:sz w:val="24"/>
          <w:szCs w:val="24"/>
        </w:rPr>
        <w:t xml:space="preserve">, создание личной страницы в </w:t>
      </w:r>
      <w:r w:rsidR="00A73B9F" w:rsidRPr="00AE4DBA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A73B9F" w:rsidRPr="00AE4DBA">
        <w:rPr>
          <w:rFonts w:ascii="Times New Roman" w:hAnsi="Times New Roman" w:cs="Times New Roman"/>
          <w:sz w:val="24"/>
          <w:szCs w:val="24"/>
        </w:rPr>
        <w:t>, создание буклетов о профессиях</w:t>
      </w:r>
      <w:r w:rsidR="00BA3848" w:rsidRPr="00AE4DBA">
        <w:rPr>
          <w:rFonts w:ascii="Times New Roman" w:hAnsi="Times New Roman" w:cs="Times New Roman"/>
          <w:sz w:val="24"/>
          <w:szCs w:val="24"/>
        </w:rPr>
        <w:t xml:space="preserve"> в ГОКе</w:t>
      </w:r>
      <w:r w:rsidR="00251EE3" w:rsidRPr="00AE4DBA">
        <w:rPr>
          <w:rFonts w:ascii="Times New Roman" w:hAnsi="Times New Roman" w:cs="Times New Roman"/>
          <w:sz w:val="24"/>
          <w:szCs w:val="24"/>
        </w:rPr>
        <w:t>.</w:t>
      </w:r>
    </w:p>
    <w:p w:rsidR="00AE4DBA" w:rsidRDefault="00AE4DBA" w:rsidP="0098543F">
      <w:pPr>
        <w:shd w:val="clear" w:color="auto" w:fill="FFFFFF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4D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концу обучения,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учащиеся овладевают следующими </w:t>
      </w:r>
      <w:r w:rsidRPr="00AE4D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компетентностями: </w:t>
      </w:r>
      <w:r w:rsidRPr="00AE4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4DBA" w:rsidRPr="00AE4DBA" w:rsidRDefault="00AE4DBA" w:rsidP="0098543F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4D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 (предметные): </w:t>
      </w:r>
      <w:r w:rsidRPr="00AE4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6A30" w:rsidRDefault="00AE4DBA" w:rsidP="00B91249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1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    представлений          </w:t>
      </w:r>
    </w:p>
    <w:p w:rsidR="005E586B" w:rsidRPr="00B91249" w:rsidRDefault="00AE4DBA" w:rsidP="00B91249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1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трудовой        деятельности             в горнодобывающей промышленности; </w:t>
      </w:r>
    </w:p>
    <w:p w:rsidR="00AE4DBA" w:rsidRPr="005E586B" w:rsidRDefault="005E586B" w:rsidP="00B9124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586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AE4DBA" w:rsidRPr="005E586B">
        <w:rPr>
          <w:rFonts w:ascii="Times New Roman" w:hAnsi="Times New Roman" w:cs="Times New Roman"/>
          <w:sz w:val="24"/>
          <w:szCs w:val="24"/>
          <w:lang w:eastAsia="ru-RU"/>
        </w:rPr>
        <w:t>нимание предъявляемых требований к работнику горнодобывающей промышленности; </w:t>
      </w:r>
    </w:p>
    <w:p w:rsidR="00AE4DBA" w:rsidRPr="00B91249" w:rsidRDefault="00AE4DBA" w:rsidP="00B91249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1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представление о возможностях и путях получения соответствующего образования для работы в интересующей сфере деятельности; </w:t>
      </w:r>
    </w:p>
    <w:p w:rsidR="00AE4DBA" w:rsidRPr="00B91249" w:rsidRDefault="00AE4DBA" w:rsidP="00B91249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1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способность определить соответствие своих способностей и личностных качеств с требованиями, предъявляемыми к профессиям горнодобывающей промышленности; </w:t>
      </w:r>
    </w:p>
    <w:p w:rsidR="00AE4DBA" w:rsidRPr="00B91249" w:rsidRDefault="00AE4DBA" w:rsidP="00B91249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1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самоопределение учащихся с дальнейшей направленностью обучения и выбором будущей профессии; </w:t>
      </w:r>
    </w:p>
    <w:p w:rsidR="00AE4DBA" w:rsidRPr="00B91249" w:rsidRDefault="00AE4DBA" w:rsidP="00B91249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912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Метапредметные: </w:t>
      </w:r>
      <w:r w:rsidRPr="00B912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A21" w:rsidRPr="00280BD4" w:rsidRDefault="006A4A21" w:rsidP="006A4A21">
      <w:pPr>
        <w:pStyle w:val="a8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BD4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инструмент для познания будущей профессии;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работы с интернет-источниками;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A4A21" w:rsidRDefault="006A4A21" w:rsidP="006A4A21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4A21" w:rsidRDefault="006A4A21" w:rsidP="006A4A21">
      <w:pPr>
        <w:pStyle w:val="a8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целями и условиями общения в рамках занятий;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</w:t>
      </w:r>
      <w:r w:rsidR="004F5D5C">
        <w:rPr>
          <w:rFonts w:ascii="Times New Roman" w:hAnsi="Times New Roman" w:cs="Times New Roman"/>
          <w:sz w:val="24"/>
          <w:szCs w:val="24"/>
        </w:rPr>
        <w:t xml:space="preserve">ругих участников занятий </w:t>
      </w:r>
      <w:proofErr w:type="gramStart"/>
      <w:r w:rsidR="004F5D5C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A4A21" w:rsidRDefault="006A4A21" w:rsidP="006A4A2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обобщать мнения нескольких участников курса, проявлять готовность руководить, выполнять поручения, подчиняться; участвовать в групповых формах работы;</w:t>
      </w:r>
    </w:p>
    <w:p w:rsidR="004F5D5C" w:rsidRDefault="006A4A21" w:rsidP="004F5D5C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D5C"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</w:t>
      </w:r>
    </w:p>
    <w:p w:rsidR="006A4A21" w:rsidRPr="004F5D5C" w:rsidRDefault="006A4A21" w:rsidP="004F5D5C">
      <w:pPr>
        <w:pStyle w:val="a8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D5C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6A4A21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проблемы, возникающие в ходе выбора будущей профессии;</w:t>
      </w:r>
    </w:p>
    <w:p w:rsidR="006A4A21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4A21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A4A21" w:rsidRPr="008B6A30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8B6A30">
        <w:rPr>
          <w:rFonts w:ascii="Times New Roman" w:hAnsi="Times New Roman" w:cs="Times New Roman"/>
          <w:sz w:val="24"/>
          <w:szCs w:val="24"/>
        </w:rPr>
        <w:t xml:space="preserve">способами самоконтроля, </w:t>
      </w:r>
      <w:proofErr w:type="spellStart"/>
      <w:r w:rsidRPr="008B6A30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8B6A30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6A4A21" w:rsidRPr="008B6A30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выборе будущей профессии;</w:t>
      </w:r>
    </w:p>
    <w:p w:rsidR="006A4A21" w:rsidRPr="008B6A30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</w:p>
    <w:p w:rsidR="006A4A21" w:rsidRPr="008B6A30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A4A21" w:rsidRPr="008B6A30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эмоциями;</w:t>
      </w:r>
    </w:p>
    <w:p w:rsidR="006A4A21" w:rsidRPr="008B6A30" w:rsidRDefault="006A4A21" w:rsidP="006A4A21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:rsidR="00AE4DBA" w:rsidRPr="008B6A30" w:rsidRDefault="00AE4DBA" w:rsidP="0098543F">
      <w:pPr>
        <w:shd w:val="clear" w:color="auto" w:fill="FFFFFF"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Личностные: </w:t>
      </w: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4DBA" w:rsidRPr="008B6A30" w:rsidRDefault="00AE4DBA" w:rsidP="006A4A21">
      <w:pPr>
        <w:pStyle w:val="a9"/>
        <w:numPr>
          <w:ilvl w:val="0"/>
          <w:numId w:val="3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самоопределения с выбором будущей профессии; </w:t>
      </w:r>
    </w:p>
    <w:p w:rsidR="00AE4DBA" w:rsidRPr="008B6A30" w:rsidRDefault="00AE4DBA" w:rsidP="006A4A21">
      <w:pPr>
        <w:pStyle w:val="a9"/>
        <w:numPr>
          <w:ilvl w:val="0"/>
          <w:numId w:val="3"/>
        </w:num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самоорганизация и способность эффективно использовать своё свободное время </w:t>
      </w:r>
      <w:proofErr w:type="gramStart"/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  обучения</w:t>
      </w:r>
      <w:proofErr w:type="gramEnd"/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выбранному профилю; </w:t>
      </w:r>
    </w:p>
    <w:p w:rsidR="006A4A21" w:rsidRPr="008B6A30" w:rsidRDefault="00AE4DBA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сознательность при определении будущего направления своей деятельности. </w:t>
      </w:r>
      <w:r w:rsidR="006A4A21" w:rsidRPr="008B6A30">
        <w:rPr>
          <w:rFonts w:ascii="Times New Roman" w:hAnsi="Times New Roman" w:cs="Times New Roman"/>
          <w:sz w:val="24"/>
          <w:szCs w:val="24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lastRenderedPageBreak/>
        <w:t>ответственное отношение к своему здоровью и установка на здоровый образ жизни;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6A4A21" w:rsidRPr="008B6A30" w:rsidRDefault="006A4A21" w:rsidP="006A4A21">
      <w:pPr>
        <w:pStyle w:val="a8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6A4A21" w:rsidRPr="008B6A30" w:rsidRDefault="006A4A21" w:rsidP="004F5D5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5D5C" w:rsidRPr="008B6A30" w:rsidRDefault="004F5D5C" w:rsidP="004F5D5C">
      <w:pPr>
        <w:shd w:val="clear" w:color="auto" w:fill="FFFFFF"/>
        <w:spacing w:after="0" w:line="276" w:lineRule="auto"/>
        <w:ind w:left="366" w:right="1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81036"/>
      <w:r w:rsidRPr="008B6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плана</w:t>
      </w:r>
      <w:bookmarkEnd w:id="1"/>
    </w:p>
    <w:p w:rsidR="004F5D5C" w:rsidRPr="008B6A30" w:rsidRDefault="004F5D5C" w:rsidP="004F5D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ab/>
        <w:t>Профориентационный курс представляет собой сочетание диагностических, игровых форм обучения, практического знакомства об «</w:t>
      </w:r>
      <w:proofErr w:type="spellStart"/>
      <w:r w:rsidRPr="008B6A30">
        <w:rPr>
          <w:rFonts w:ascii="Times New Roman" w:hAnsi="Times New Roman" w:cs="Times New Roman"/>
          <w:sz w:val="24"/>
          <w:szCs w:val="24"/>
        </w:rPr>
        <w:t>АмурМинералс</w:t>
      </w:r>
      <w:proofErr w:type="spellEnd"/>
      <w:r w:rsidRPr="008B6A30">
        <w:rPr>
          <w:rFonts w:ascii="Times New Roman" w:hAnsi="Times New Roman" w:cs="Times New Roman"/>
          <w:sz w:val="24"/>
          <w:szCs w:val="24"/>
        </w:rPr>
        <w:t>» и выборе профессий, востребованными на производстве в ГОК. Работа сопровождается анализом материалов СМИ, знакомством с реалиями рынка труда  и анализа факторов, влияющих на производимый выбор.</w:t>
      </w:r>
    </w:p>
    <w:p w:rsidR="00AE4DBA" w:rsidRPr="008B6A30" w:rsidRDefault="00AE4DBA" w:rsidP="0098543F">
      <w:pPr>
        <w:shd w:val="clear" w:color="auto" w:fill="FFFFFF"/>
        <w:spacing w:after="0" w:line="276" w:lineRule="auto"/>
        <w:ind w:left="10"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91249" w:rsidRPr="008B6A30" w:rsidRDefault="00B91249" w:rsidP="00B91249">
      <w:pPr>
        <w:spacing w:line="270" w:lineRule="auto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1. Введение в дополнительную общеобразовательную общеразвивающую программу.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Инструктаж по ТБ.  </w:t>
      </w:r>
      <w:r w:rsidRPr="008B6A30">
        <w:rPr>
          <w:rFonts w:ascii="Times New Roman" w:hAnsi="Times New Roman" w:cs="Times New Roman"/>
        </w:rPr>
        <w:t xml:space="preserve">Правила по ТБ при пожарах, стихийных бедствиях, терактах.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Теоретическая часть: </w:t>
      </w:r>
      <w:r w:rsidRPr="008B6A30">
        <w:rPr>
          <w:rFonts w:ascii="Times New Roman" w:hAnsi="Times New Roman" w:cs="Times New Roman"/>
        </w:rPr>
        <w:t>знакомство с учебным планом. Понятие "профессия"</w:t>
      </w:r>
      <w:r w:rsidR="007B3639" w:rsidRPr="008B6A30">
        <w:rPr>
          <w:rFonts w:ascii="Times New Roman" w:hAnsi="Times New Roman" w:cs="Times New Roman"/>
        </w:rPr>
        <w:t>. Готов ли ты к выбору профессии? Матрица выбора профессии. Карта интересов</w:t>
      </w:r>
      <w:r w:rsidR="00D616EA" w:rsidRPr="008B6A30">
        <w:rPr>
          <w:rFonts w:ascii="Times New Roman" w:hAnsi="Times New Roman" w:cs="Times New Roman"/>
        </w:rPr>
        <w:t xml:space="preserve">. </w:t>
      </w:r>
      <w:proofErr w:type="spellStart"/>
      <w:r w:rsidR="00D616EA" w:rsidRPr="008B6A30">
        <w:rPr>
          <w:rFonts w:ascii="Times New Roman" w:hAnsi="Times New Roman" w:cs="Times New Roman"/>
        </w:rPr>
        <w:t>Профессиограмма</w:t>
      </w:r>
      <w:proofErr w:type="spellEnd"/>
      <w:r w:rsidR="00D616EA" w:rsidRPr="008B6A30">
        <w:rPr>
          <w:rFonts w:ascii="Times New Roman" w:hAnsi="Times New Roman" w:cs="Times New Roman"/>
        </w:rPr>
        <w:t xml:space="preserve"> и </w:t>
      </w:r>
      <w:proofErr w:type="spellStart"/>
      <w:r w:rsidR="00D616EA" w:rsidRPr="008B6A30">
        <w:rPr>
          <w:rFonts w:ascii="Times New Roman" w:hAnsi="Times New Roman" w:cs="Times New Roman"/>
        </w:rPr>
        <w:t>психограмма</w:t>
      </w:r>
      <w:proofErr w:type="spellEnd"/>
      <w:r w:rsidR="00D616EA" w:rsidRPr="008B6A30">
        <w:rPr>
          <w:rFonts w:ascii="Times New Roman" w:hAnsi="Times New Roman" w:cs="Times New Roman"/>
        </w:rPr>
        <w:t xml:space="preserve"> профессии.</w:t>
      </w:r>
    </w:p>
    <w:p w:rsidR="00D616EA" w:rsidRPr="008B6A30" w:rsidRDefault="00D616EA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Создание страницы группы в «</w:t>
      </w:r>
      <w:proofErr w:type="spellStart"/>
      <w:r w:rsidRPr="008B6A30">
        <w:rPr>
          <w:rFonts w:ascii="Times New Roman" w:hAnsi="Times New Roman" w:cs="Times New Roman"/>
        </w:rPr>
        <w:t>ВКонтакте</w:t>
      </w:r>
      <w:proofErr w:type="spellEnd"/>
      <w:r w:rsidRPr="008B6A30">
        <w:rPr>
          <w:rFonts w:ascii="Times New Roman" w:hAnsi="Times New Roman" w:cs="Times New Roman"/>
        </w:rPr>
        <w:t xml:space="preserve">». </w:t>
      </w:r>
    </w:p>
    <w:p w:rsidR="00B91249" w:rsidRPr="008B6A30" w:rsidRDefault="00B91249" w:rsidP="00B91249">
      <w:pPr>
        <w:spacing w:line="270" w:lineRule="auto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2. Открытые горные работы (8 ч.)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Теоретическая часть: </w:t>
      </w:r>
      <w:r w:rsidRPr="008B6A30">
        <w:rPr>
          <w:rFonts w:ascii="Times New Roman" w:hAnsi="Times New Roman" w:cs="Times New Roman"/>
        </w:rPr>
        <w:t>Знакомство с технологией открытой добычи полезных ископаемых, перечнем профессий, сферой и содержанием деятельности, должностными инструкциями</w:t>
      </w:r>
      <w:r w:rsidRPr="008B6A30">
        <w:rPr>
          <w:rFonts w:ascii="Times New Roman" w:hAnsi="Times New Roman" w:cs="Times New Roman"/>
          <w:b/>
        </w:rPr>
        <w:t xml:space="preserve">, </w:t>
      </w:r>
      <w:r w:rsidRPr="008B6A30">
        <w:rPr>
          <w:rFonts w:ascii="Times New Roman" w:hAnsi="Times New Roman" w:cs="Times New Roman"/>
        </w:rPr>
        <w:t xml:space="preserve">факторами профпригодности.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>Встреча со специалистами. Экскурсия «Общая- смотровая площадка горного участка (с чего начинается добыча угля), а также рабочее место горного диспетчера</w:t>
      </w:r>
      <w:r w:rsidR="008433EE">
        <w:rPr>
          <w:rFonts w:ascii="Times New Roman" w:hAnsi="Times New Roman" w:cs="Times New Roman"/>
        </w:rPr>
        <w:t xml:space="preserve"> </w:t>
      </w:r>
      <w:r w:rsidRPr="008B6A30">
        <w:rPr>
          <w:rFonts w:ascii="Times New Roman" w:hAnsi="Times New Roman" w:cs="Times New Roman"/>
        </w:rPr>
        <w:t xml:space="preserve">руководит смены». Тесты. </w:t>
      </w:r>
    </w:p>
    <w:p w:rsidR="00B91249" w:rsidRPr="008B6A30" w:rsidRDefault="00B91249" w:rsidP="00B91249">
      <w:pPr>
        <w:spacing w:after="24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B91249">
      <w:pPr>
        <w:spacing w:line="270" w:lineRule="auto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3. Обогащение полезных ископаемых (4 ч.)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Теоретическая часть: </w:t>
      </w:r>
      <w:r w:rsidRPr="008B6A30">
        <w:rPr>
          <w:rFonts w:ascii="Times New Roman" w:hAnsi="Times New Roman" w:cs="Times New Roman"/>
        </w:rPr>
        <w:t>Знакомство с технологией обработки полезных ископаемых, перечнем профессий, сферой и содержанием деятельности, должностными инструкциями</w:t>
      </w:r>
      <w:r w:rsidRPr="008B6A30">
        <w:rPr>
          <w:rFonts w:ascii="Times New Roman" w:hAnsi="Times New Roman" w:cs="Times New Roman"/>
          <w:b/>
        </w:rPr>
        <w:t xml:space="preserve">, </w:t>
      </w:r>
      <w:r w:rsidRPr="008B6A30">
        <w:rPr>
          <w:rFonts w:ascii="Times New Roman" w:hAnsi="Times New Roman" w:cs="Times New Roman"/>
        </w:rPr>
        <w:t xml:space="preserve">факторами профпригодности.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 xml:space="preserve">Встреча со специалистами. Экскурсия «Пункт погрузки (конечный продукт), а также химическая лаборатория (анализы  угольных проб)». Тесты. </w:t>
      </w:r>
    </w:p>
    <w:p w:rsidR="00B91249" w:rsidRPr="008B6A30" w:rsidRDefault="00B91249" w:rsidP="00B91249">
      <w:pPr>
        <w:spacing w:after="21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B91249">
      <w:pPr>
        <w:spacing w:line="270" w:lineRule="auto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4. Электрослесарь подземный (4 ч.)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Теоретическая часть: </w:t>
      </w:r>
      <w:r w:rsidRPr="008B6A30">
        <w:rPr>
          <w:rFonts w:ascii="Times New Roman" w:hAnsi="Times New Roman" w:cs="Times New Roman"/>
        </w:rPr>
        <w:t>Знакомство с технологией подземной добычи полезных ископаемых, специальностью, сферой и содержанием деятельности, должностными инструкциями</w:t>
      </w:r>
      <w:r w:rsidRPr="008B6A30">
        <w:rPr>
          <w:rFonts w:ascii="Times New Roman" w:hAnsi="Times New Roman" w:cs="Times New Roman"/>
          <w:b/>
        </w:rPr>
        <w:t xml:space="preserve">, </w:t>
      </w:r>
      <w:r w:rsidRPr="008B6A30">
        <w:rPr>
          <w:rFonts w:ascii="Times New Roman" w:hAnsi="Times New Roman" w:cs="Times New Roman"/>
        </w:rPr>
        <w:t xml:space="preserve">факторами профпригодности.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 xml:space="preserve">Встреча со специалистами. Экскурсия «Рабочее место машиниста экскаватора ЭКГ№ 12  (электрического) с прямой механической лопатой». Тесты. </w:t>
      </w:r>
    </w:p>
    <w:p w:rsidR="00B91249" w:rsidRPr="008B6A30" w:rsidRDefault="00B91249" w:rsidP="00B91249">
      <w:pPr>
        <w:spacing w:after="26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B91249">
      <w:pPr>
        <w:ind w:left="4" w:right="716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lastRenderedPageBreak/>
        <w:t xml:space="preserve">Тема 5. Я – шахтер (Подземная разработка месторождений полезных ископаемых) (6 ч.) Теоретическая часть: </w:t>
      </w:r>
      <w:r w:rsidRPr="008B6A30">
        <w:rPr>
          <w:rFonts w:ascii="Times New Roman" w:hAnsi="Times New Roman" w:cs="Times New Roman"/>
        </w:rPr>
        <w:t>Знакомство с технологией подземной добычи полезных ископаемых, перечнем профессий, сферой и содержанием деятельности, должностными инструкциями</w:t>
      </w:r>
      <w:r w:rsidRPr="008B6A30">
        <w:rPr>
          <w:rFonts w:ascii="Times New Roman" w:hAnsi="Times New Roman" w:cs="Times New Roman"/>
          <w:b/>
        </w:rPr>
        <w:t xml:space="preserve">, </w:t>
      </w:r>
      <w:r w:rsidRPr="008B6A30">
        <w:rPr>
          <w:rFonts w:ascii="Times New Roman" w:hAnsi="Times New Roman" w:cs="Times New Roman"/>
        </w:rPr>
        <w:t xml:space="preserve">факторами профпригодности.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 xml:space="preserve">Встреча со специалистами. Экскурсия «Рабочее место </w:t>
      </w:r>
      <w:proofErr w:type="spellStart"/>
      <w:r w:rsidRPr="008B6A30">
        <w:rPr>
          <w:rFonts w:ascii="Times New Roman" w:hAnsi="Times New Roman" w:cs="Times New Roman"/>
        </w:rPr>
        <w:t>Белаз</w:t>
      </w:r>
      <w:proofErr w:type="spellEnd"/>
      <w:r w:rsidRPr="008B6A30">
        <w:rPr>
          <w:rFonts w:ascii="Times New Roman" w:hAnsi="Times New Roman" w:cs="Times New Roman"/>
        </w:rPr>
        <w:t xml:space="preserve"> 75583, рабочее место машиниста бульдозера. Тесты. </w:t>
      </w:r>
    </w:p>
    <w:p w:rsidR="00B91249" w:rsidRPr="008B6A30" w:rsidRDefault="00B91249" w:rsidP="00B91249">
      <w:pPr>
        <w:spacing w:after="2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B91249">
      <w:pPr>
        <w:spacing w:line="270" w:lineRule="auto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6. Маркшейдерское дело (4 ч.)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Теоретическая часть: </w:t>
      </w:r>
      <w:r w:rsidRPr="008B6A30">
        <w:rPr>
          <w:rFonts w:ascii="Times New Roman" w:hAnsi="Times New Roman" w:cs="Times New Roman"/>
        </w:rPr>
        <w:t>Знакомство с данной отраслью горной науки и техники по разведыванию полезных ископаемых, используемыми приборами, перечнем профессий, сферой и содержанием деятельности, должностными инструкциями</w:t>
      </w:r>
      <w:r w:rsidRPr="008B6A30">
        <w:rPr>
          <w:rFonts w:ascii="Times New Roman" w:hAnsi="Times New Roman" w:cs="Times New Roman"/>
          <w:b/>
        </w:rPr>
        <w:t xml:space="preserve">, </w:t>
      </w:r>
      <w:r w:rsidRPr="008B6A30">
        <w:rPr>
          <w:rFonts w:ascii="Times New Roman" w:hAnsi="Times New Roman" w:cs="Times New Roman"/>
        </w:rPr>
        <w:t xml:space="preserve">факторами профпригодности.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 xml:space="preserve">Встреча со специалистами. Экскурсия «Рабочее место токаря (участок РМЦ)». Тесты. </w:t>
      </w:r>
    </w:p>
    <w:p w:rsidR="00B91249" w:rsidRPr="008B6A30" w:rsidRDefault="00B91249" w:rsidP="00B91249">
      <w:pPr>
        <w:spacing w:after="2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B91249">
      <w:pPr>
        <w:spacing w:line="270" w:lineRule="auto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7. Электрогазосварщик (4 ч.)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Теоретическая часть: </w:t>
      </w:r>
      <w:r w:rsidRPr="008B6A30">
        <w:rPr>
          <w:rFonts w:ascii="Times New Roman" w:hAnsi="Times New Roman" w:cs="Times New Roman"/>
        </w:rPr>
        <w:t>Знакомство с технологией сварочных работ, специальностью, сферой и содержанием деятельности, должностными инструкциями</w:t>
      </w:r>
      <w:r w:rsidRPr="008B6A30">
        <w:rPr>
          <w:rFonts w:ascii="Times New Roman" w:hAnsi="Times New Roman" w:cs="Times New Roman"/>
          <w:b/>
        </w:rPr>
        <w:t xml:space="preserve">, </w:t>
      </w:r>
      <w:r w:rsidRPr="008B6A30">
        <w:rPr>
          <w:rFonts w:ascii="Times New Roman" w:hAnsi="Times New Roman" w:cs="Times New Roman"/>
        </w:rPr>
        <w:t xml:space="preserve">факторами профпригодности. </w:t>
      </w:r>
    </w:p>
    <w:p w:rsidR="00B91249" w:rsidRPr="008B6A30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 xml:space="preserve">Встреча со специалистами. Экскурсия «Рабочее место электрогазосварщика (участок РМЦ)». Тесты. </w:t>
      </w:r>
    </w:p>
    <w:p w:rsidR="00B91249" w:rsidRPr="008B6A30" w:rsidRDefault="00B91249" w:rsidP="00B91249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sz w:val="27"/>
        </w:rPr>
        <w:t xml:space="preserve"> </w:t>
      </w:r>
    </w:p>
    <w:p w:rsidR="00B91249" w:rsidRPr="008B6A30" w:rsidRDefault="00B91249" w:rsidP="00B91249">
      <w:pPr>
        <w:spacing w:line="270" w:lineRule="auto"/>
        <w:ind w:right="66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Тема 8. Требования к профессиям угольной промышленности. Итоговый контроль. (2 ч.) Теоретическая часть: </w:t>
      </w:r>
      <w:r w:rsidRPr="008B6A30">
        <w:rPr>
          <w:rFonts w:ascii="Times New Roman" w:hAnsi="Times New Roman" w:cs="Times New Roman"/>
        </w:rPr>
        <w:t xml:space="preserve">Подведение итогов по теме: «Требования к профессиям угольной промышленности». Правила оформления резюме. </w:t>
      </w:r>
    </w:p>
    <w:p w:rsidR="008433EE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Практическая часть: </w:t>
      </w:r>
      <w:r w:rsidRPr="008B6A30">
        <w:rPr>
          <w:rFonts w:ascii="Times New Roman" w:hAnsi="Times New Roman" w:cs="Times New Roman"/>
        </w:rPr>
        <w:t>Тестирование обучающихся по итогам знакомства с профессиями.</w:t>
      </w: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8433EE" w:rsidRDefault="008433EE" w:rsidP="00B91249">
      <w:pPr>
        <w:ind w:left="4" w:right="203"/>
        <w:rPr>
          <w:rFonts w:ascii="Times New Roman" w:hAnsi="Times New Roman" w:cs="Times New Roman"/>
        </w:rPr>
      </w:pPr>
    </w:p>
    <w:p w:rsidR="00B91249" w:rsidRDefault="00B91249" w:rsidP="00B91249">
      <w:pPr>
        <w:ind w:left="4"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tbl>
      <w:tblPr>
        <w:tblW w:w="9567" w:type="dxa"/>
        <w:tblInd w:w="108" w:type="dxa"/>
        <w:tblLook w:val="04A0" w:firstRow="1" w:lastRow="0" w:firstColumn="1" w:lastColumn="0" w:noHBand="0" w:noVBand="1"/>
      </w:tblPr>
      <w:tblGrid>
        <w:gridCol w:w="1146"/>
        <w:gridCol w:w="8421"/>
      </w:tblGrid>
      <w:tr w:rsidR="008433EE" w:rsidRPr="008433EE" w:rsidTr="008433EE">
        <w:trPr>
          <w:trHeight w:val="279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</w:tr>
    </w:tbl>
    <w:p w:rsidR="008433EE" w:rsidRPr="008B6A30" w:rsidRDefault="008433EE" w:rsidP="009854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007" w:type="dxa"/>
        <w:jc w:val="center"/>
        <w:tblLook w:val="04A0" w:firstRow="1" w:lastRow="0" w:firstColumn="1" w:lastColumn="0" w:noHBand="0" w:noVBand="1"/>
      </w:tblPr>
      <w:tblGrid>
        <w:gridCol w:w="460"/>
        <w:gridCol w:w="800"/>
        <w:gridCol w:w="779"/>
        <w:gridCol w:w="5812"/>
        <w:gridCol w:w="967"/>
        <w:gridCol w:w="1189"/>
      </w:tblGrid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Дата факт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Название раздела и  тема урока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Кем быть?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54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формирования портфолио. Тест "Готов ли ты к выбору профессии?"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1E27E7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8433EE" w:rsidRPr="008433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Тест Матрица выбора профессии </w:t>
              </w:r>
            </w:hyperlink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1E27E7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8433EE" w:rsidRPr="008433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Тест Определение типа будущей профессии</w:t>
              </w:r>
            </w:hyperlink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1E27E7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8433EE" w:rsidRPr="008433E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Тест Одно из двух.</w:t>
              </w:r>
            </w:hyperlink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99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Вербальная и невербальная коммуникация и их роль в профессиональной жизни человека. Создание страницы группы в «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психограмма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профессии.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«Цепочка профессий». Создание страницы в "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Горнодобывающее предприятие                  "Амур 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Минералс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ч)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93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Горнообогатительные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комбинаты медной промышленности России. Распространение меди и её наличие на планете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Горнодобывающее предприятие "Амур 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Минералс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«Инфраструктура 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ГОК».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ГОК: открытые горные работы, обогащение полезных ископаемых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98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технологией открытой добычи полезных ископаемых, перечнем профессий, сферой и содержанием деятельности, должностными инструкциями, факторами профпригодности.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«Общая- смотровая площадка горного участка (с чего начинается добыча меди).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Малмыжская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 в ГОКе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«Добыча и обогащение полезных ископаемых»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погрузки (конечный продукт)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медной руды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обогащения медно-оксидной руды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обогащения медной руды. Завод по обогащению медной руды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Востребованные профессии в ГОК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рынка труда в ГОК (интернет)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 горного диспетчера руководителя смены.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«Водитель электропогрузчика» (железнодорожный цех)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"Инженер по буровзрывным работам"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Маркшейдерское дело, маркшейдер участковый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Техник-лаборант (препаратор),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продукции обогащения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Дозировщик реагентов, растворщик реагентов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Инженер-метролог. Машинист мельниц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 5. Требования к профессиям                                               в РМК "Амур 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Минералс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624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проба. Образовательные партнёры.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936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«Встреча со специалистами «Амур </w:t>
            </w:r>
            <w:proofErr w:type="spellStart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Минералс</w:t>
            </w:r>
            <w:proofErr w:type="spellEnd"/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проживающих в поселении. Дискуссия «Заработная плата работников»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оформления резюме  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33EE" w:rsidRPr="008433EE" w:rsidRDefault="008433EE" w:rsidP="0084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портфолио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3EE" w:rsidRPr="008433EE" w:rsidTr="008433EE">
        <w:trPr>
          <w:trHeight w:val="31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EE" w:rsidRPr="008433EE" w:rsidRDefault="008433EE" w:rsidP="0084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1EE3" w:rsidRPr="008B6A30" w:rsidRDefault="00251EE3" w:rsidP="009854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EE3" w:rsidRPr="008B6A30" w:rsidRDefault="00F02C7F" w:rsidP="009854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hAnsi="Times New Roman" w:cs="Times New Roman"/>
          <w:sz w:val="24"/>
          <w:szCs w:val="24"/>
        </w:rPr>
        <w:t xml:space="preserve">Обзор учебных заведений, круглый стол «Встреча со специалистами «Амур </w:t>
      </w:r>
      <w:proofErr w:type="spellStart"/>
      <w:r w:rsidRPr="008B6A30">
        <w:rPr>
          <w:rFonts w:ascii="Times New Roman" w:hAnsi="Times New Roman" w:cs="Times New Roman"/>
          <w:sz w:val="24"/>
          <w:szCs w:val="24"/>
        </w:rPr>
        <w:t>Минералс</w:t>
      </w:r>
      <w:proofErr w:type="spellEnd"/>
      <w:r w:rsidRPr="008B6A30">
        <w:rPr>
          <w:rFonts w:ascii="Times New Roman" w:hAnsi="Times New Roman" w:cs="Times New Roman"/>
          <w:sz w:val="24"/>
          <w:szCs w:val="24"/>
        </w:rPr>
        <w:t>», проживающих в поселении.</w:t>
      </w:r>
    </w:p>
    <w:p w:rsidR="000A5D19" w:rsidRPr="008B6A30" w:rsidRDefault="000A5D19" w:rsidP="0098543F">
      <w:pPr>
        <w:shd w:val="clear" w:color="auto" w:fill="FFFFFF"/>
        <w:spacing w:after="0" w:line="276" w:lineRule="auto"/>
        <w:ind w:left="362" w:right="1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A5D19" w:rsidRDefault="000A5D19" w:rsidP="0098543F">
      <w:pPr>
        <w:shd w:val="clear" w:color="auto" w:fill="FFFFFF"/>
        <w:spacing w:after="0" w:line="276" w:lineRule="auto"/>
        <w:ind w:left="401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8B6A3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:rsidR="008433EE" w:rsidRPr="008B6A30" w:rsidRDefault="008433EE" w:rsidP="0098543F">
      <w:pPr>
        <w:shd w:val="clear" w:color="auto" w:fill="FFFFFF"/>
        <w:spacing w:after="0" w:line="276" w:lineRule="auto"/>
        <w:ind w:left="40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192EE3" w:rsidRPr="008B6A30" w:rsidRDefault="00192EE3" w:rsidP="0098543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Материально-техническое и учебно-методическое обеспечение реализации программы</w:t>
      </w:r>
      <w:r w:rsidR="00427C17" w:rsidRPr="008B6A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192EE3" w:rsidRPr="008B6A30" w:rsidRDefault="00192EE3" w:rsidP="0098543F">
      <w:p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оборудованный учебный кабинет (стол для педагога, столы для учащихся, стулья, стенды, шторы-затемнения). </w:t>
      </w:r>
    </w:p>
    <w:p w:rsidR="008D794D" w:rsidRPr="008B6A30" w:rsidRDefault="00192EE3" w:rsidP="0098543F">
      <w:p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технические средства обучения (интерактивная доска, проектор, экран, ноутбуки).  </w:t>
      </w:r>
    </w:p>
    <w:p w:rsidR="00192EE3" w:rsidRPr="008B6A30" w:rsidRDefault="00192EE3" w:rsidP="0098543F">
      <w:pPr>
        <w:shd w:val="clear" w:color="auto" w:fill="FFFFFF"/>
        <w:spacing w:after="0" w:line="276" w:lineRule="auto"/>
        <w:ind w:right="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учебно-методическое обеспечение (дополнительная общеобразовательная общеразвивающая программа, учебно-методический комплекс: дидактические материалы, плакаты, видеотека, методические рекомендации, сборники материалов и задач, мониторинг по дополнительной образовательной программе).  </w:t>
      </w:r>
    </w:p>
    <w:p w:rsidR="00427C17" w:rsidRPr="008B6A30" w:rsidRDefault="00427C17" w:rsidP="00427C1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темам программы включает теорию  и практическое выполнение задания. Теория сопровождается показом наглядного материала, преподносится в форме рассказа-информации или беседы онлайн, сопровождающими вопросами к детям или детей. Использование на занятиях видеороликов, тренажеров, отрывков из фильмов и мультфильмов повышает у детей интерес к  материалу, способствует развитию внимания, воображения, наблюдательности, мышления. На занятии используются все известные виды наглядности: показ иллюстраций, рисунков, журналов, книг.</w:t>
      </w: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_Toc81044"/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433EE" w:rsidRDefault="008433EE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06489" w:rsidRPr="008B6A30" w:rsidRDefault="00F06489" w:rsidP="00F06489">
      <w:pPr>
        <w:shd w:val="clear" w:color="auto" w:fill="FFFFFF"/>
        <w:spacing w:after="3" w:line="240" w:lineRule="auto"/>
        <w:ind w:left="378"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Список литературы</w:t>
      </w:r>
      <w:bookmarkEnd w:id="2"/>
    </w:p>
    <w:p w:rsidR="00F06489" w:rsidRPr="008B6A30" w:rsidRDefault="00F06489" w:rsidP="00F06489">
      <w:pPr>
        <w:shd w:val="clear" w:color="auto" w:fill="FFFFFF"/>
        <w:spacing w:after="25" w:line="18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489" w:rsidRPr="008B6A30" w:rsidRDefault="00F06489" w:rsidP="00F06489">
      <w:pPr>
        <w:shd w:val="clear" w:color="auto" w:fill="FFFFFF"/>
        <w:spacing w:after="13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Григорьев Д. Воспитательные результаты и эффекты внеучебной деятельности // Журнал заместителя директора по воспитательной работе. − 2009. − № 8. − С. 16-21.</w:t>
      </w:r>
    </w:p>
    <w:p w:rsidR="00F06489" w:rsidRPr="008B6A30" w:rsidRDefault="00F06489" w:rsidP="00F06489">
      <w:pPr>
        <w:shd w:val="clear" w:color="auto" w:fill="FFFFFF"/>
        <w:spacing w:after="8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Школьная профориентация: реальность и мечты // Школьный психолог. – 2003. − № 4.</w:t>
      </w:r>
    </w:p>
    <w:p w:rsidR="00F06489" w:rsidRPr="008B6A30" w:rsidRDefault="00F06489" w:rsidP="00F06489">
      <w:pPr>
        <w:shd w:val="clear" w:color="auto" w:fill="FFFFFF"/>
        <w:spacing w:after="14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Профоринтация</w:t>
      </w:r>
      <w:proofErr w:type="spellEnd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колледже. Игры, дискуссии, задачи, упражнения: методическое пособие / Н.С. </w:t>
      </w:r>
      <w:proofErr w:type="spellStart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8B6A3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Л.С. Румянцева. − М.: Издательский центр «Академия», 2014. – 304 с.</w:t>
      </w:r>
    </w:p>
    <w:p w:rsidR="00B91249" w:rsidRPr="008B6A30" w:rsidRDefault="00F06489" w:rsidP="00F06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30">
        <w:rPr>
          <w:rFonts w:ascii="Times New Roman" w:eastAsia="Times New Roman" w:hAnsi="Times New Roman" w:cs="Times New Roman"/>
          <w:color w:val="181818"/>
          <w:lang w:eastAsia="ru-RU"/>
        </w:rPr>
        <w:t>         </w:t>
      </w:r>
      <w:r w:rsidRPr="008B6A30"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  <w:br w:type="textWrapping" w:clear="all"/>
      </w: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8433EE" w:rsidRPr="008B6A30" w:rsidRDefault="008433EE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rPr>
          <w:rFonts w:ascii="Times New Roman" w:hAnsi="Times New Roman" w:cs="Times New Roman"/>
          <w:sz w:val="24"/>
          <w:szCs w:val="24"/>
        </w:rPr>
      </w:pPr>
    </w:p>
    <w:p w:rsidR="00B91249" w:rsidRPr="008B6A30" w:rsidRDefault="00B91249" w:rsidP="00B91249">
      <w:pPr>
        <w:spacing w:after="67"/>
        <w:ind w:left="10" w:right="200"/>
        <w:jc w:val="right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:rsidR="00B91249" w:rsidRPr="008B6A30" w:rsidRDefault="00B91249" w:rsidP="00B91249">
      <w:pPr>
        <w:ind w:left="1644" w:right="709"/>
        <w:jc w:val="center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Список терминов: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  <w:sz w:val="15"/>
        </w:rPr>
        <w:t xml:space="preserve"> </w:t>
      </w:r>
      <w:r w:rsidRPr="008B6A30">
        <w:rPr>
          <w:rFonts w:ascii="Times New Roman" w:hAnsi="Times New Roman" w:cs="Times New Roman"/>
          <w:b/>
        </w:rPr>
        <w:t xml:space="preserve">Автопогрузчик </w:t>
      </w:r>
      <w:r w:rsidRPr="008B6A30">
        <w:rPr>
          <w:rFonts w:ascii="Times New Roman" w:hAnsi="Times New Roman" w:cs="Times New Roman"/>
        </w:rPr>
        <w:t xml:space="preserve">- самоходная подъёмно-транспортировочная машина для погрузочно-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разгрузочных операций на всех видах транспорта, а также для перемещения грузов на территориях грузовых дворов, строительных площадок и т. п.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Должностная инструкция </w:t>
      </w:r>
      <w:r w:rsidRPr="008B6A30">
        <w:rPr>
          <w:rFonts w:ascii="Times New Roman" w:hAnsi="Times New Roman" w:cs="Times New Roman"/>
        </w:rPr>
        <w:t xml:space="preserve">– это документ, который призван четко определить место и назначение конкретной должности в компании. Именно в ней отражены такие важные вопросы, как требования, выдвигаемые к кандидатам на вакантные должности, должностные обязанности сотрудников, их права и ответственность.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Крепи </w:t>
      </w:r>
      <w:r w:rsidRPr="008B6A30">
        <w:rPr>
          <w:rFonts w:ascii="Times New Roman" w:hAnsi="Times New Roman" w:cs="Times New Roman"/>
        </w:rPr>
        <w:t xml:space="preserve">– искусственное сооружение, возводимое для предотвращения возможности обрушения окружающих горных пород в горных выработках, а также при строительстве шахт, тоннелей и метрополитенов и др. подземных объектов.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Лава </w:t>
      </w:r>
      <w:r w:rsidRPr="008B6A30">
        <w:rPr>
          <w:rFonts w:ascii="Times New Roman" w:hAnsi="Times New Roman" w:cs="Times New Roman"/>
        </w:rPr>
        <w:t xml:space="preserve">- (англ. </w:t>
      </w:r>
      <w:proofErr w:type="spellStart"/>
      <w:r w:rsidRPr="008B6A30">
        <w:rPr>
          <w:rFonts w:ascii="Times New Roman" w:hAnsi="Times New Roman" w:cs="Times New Roman"/>
        </w:rPr>
        <w:t>longwall</w:t>
      </w:r>
      <w:proofErr w:type="spellEnd"/>
      <w:r w:rsidRPr="008B6A30">
        <w:rPr>
          <w:rFonts w:ascii="Times New Roman" w:hAnsi="Times New Roman" w:cs="Times New Roman"/>
        </w:rPr>
        <w:t xml:space="preserve"> </w:t>
      </w:r>
      <w:proofErr w:type="spellStart"/>
      <w:r w:rsidRPr="008B6A30">
        <w:rPr>
          <w:rFonts w:ascii="Times New Roman" w:hAnsi="Times New Roman" w:cs="Times New Roman"/>
        </w:rPr>
        <w:t>face</w:t>
      </w:r>
      <w:proofErr w:type="spellEnd"/>
      <w:r w:rsidRPr="008B6A30">
        <w:rPr>
          <w:rFonts w:ascii="Times New Roman" w:hAnsi="Times New Roman" w:cs="Times New Roman"/>
        </w:rPr>
        <w:t xml:space="preserve">; нем. </w:t>
      </w:r>
      <w:proofErr w:type="spellStart"/>
      <w:r w:rsidRPr="008B6A30">
        <w:rPr>
          <w:rFonts w:ascii="Times New Roman" w:hAnsi="Times New Roman" w:cs="Times New Roman"/>
        </w:rPr>
        <w:t>Streb</w:t>
      </w:r>
      <w:proofErr w:type="spellEnd"/>
      <w:r w:rsidRPr="008B6A30">
        <w:rPr>
          <w:rFonts w:ascii="Times New Roman" w:hAnsi="Times New Roman" w:cs="Times New Roman"/>
        </w:rPr>
        <w:t xml:space="preserve">) — традиционное русское   название   подземной очистной </w:t>
      </w:r>
      <w:hyperlink r:id="rId11">
        <w:r w:rsidRPr="008B6A30">
          <w:rPr>
            <w:rFonts w:ascii="Times New Roman" w:hAnsi="Times New Roman" w:cs="Times New Roman"/>
          </w:rPr>
          <w:t>выработки (</w:t>
        </w:r>
      </w:hyperlink>
      <w:r w:rsidRPr="008B6A30">
        <w:rPr>
          <w:rFonts w:ascii="Times New Roman" w:hAnsi="Times New Roman" w:cs="Times New Roman"/>
        </w:rPr>
        <w:t xml:space="preserve">в которой производится добыча </w:t>
      </w:r>
      <w:hyperlink r:id="rId12">
        <w:r w:rsidRPr="008B6A30">
          <w:rPr>
            <w:rFonts w:ascii="Times New Roman" w:hAnsi="Times New Roman" w:cs="Times New Roman"/>
          </w:rPr>
          <w:t>полезного</w:t>
        </w:r>
      </w:hyperlink>
      <w:hyperlink r:id="rId13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14">
        <w:r w:rsidRPr="008B6A30">
          <w:rPr>
            <w:rFonts w:ascii="Times New Roman" w:hAnsi="Times New Roman" w:cs="Times New Roman"/>
          </w:rPr>
          <w:t>ископаемого</w:t>
        </w:r>
      </w:hyperlink>
      <w:hyperlink r:id="rId15">
        <w:r w:rsidRPr="008B6A30">
          <w:rPr>
            <w:rFonts w:ascii="Times New Roman" w:hAnsi="Times New Roman" w:cs="Times New Roman"/>
          </w:rPr>
          <w:t>)</w:t>
        </w:r>
      </w:hyperlink>
      <w:r w:rsidRPr="008B6A30">
        <w:rPr>
          <w:rFonts w:ascii="Times New Roman" w:hAnsi="Times New Roman" w:cs="Times New Roman"/>
        </w:rPr>
        <w:t xml:space="preserve"> значительной протяжённости (от нескольких десятков до нескольких сот метров)</w:t>
      </w:r>
      <w:hyperlink r:id="rId16" w:anchor="cite_note-1">
        <w:r w:rsidRPr="008B6A30">
          <w:rPr>
            <w:rFonts w:ascii="Times New Roman" w:hAnsi="Times New Roman" w:cs="Times New Roman"/>
            <w:vertAlign w:val="superscript"/>
          </w:rPr>
          <w:t>[1]</w:t>
        </w:r>
      </w:hyperlink>
      <w:hyperlink r:id="rId17" w:anchor="cite_note-1">
        <w:r w:rsidRPr="008B6A30">
          <w:rPr>
            <w:rFonts w:ascii="Times New Roman" w:hAnsi="Times New Roman" w:cs="Times New Roman"/>
          </w:rPr>
          <w:t>,</w:t>
        </w:r>
      </w:hyperlink>
      <w:r w:rsidRPr="008B6A30">
        <w:rPr>
          <w:rFonts w:ascii="Times New Roman" w:hAnsi="Times New Roman" w:cs="Times New Roman"/>
        </w:rPr>
        <w:t xml:space="preserve"> один бок которой образован </w:t>
      </w:r>
      <w:hyperlink r:id="rId18">
        <w:r w:rsidRPr="008B6A30">
          <w:rPr>
            <w:rFonts w:ascii="Times New Roman" w:hAnsi="Times New Roman" w:cs="Times New Roman"/>
          </w:rPr>
          <w:t xml:space="preserve">массивом </w:t>
        </w:r>
      </w:hyperlink>
      <w:hyperlink r:id="rId19">
        <w:r w:rsidRPr="008B6A30">
          <w:rPr>
            <w:rFonts w:ascii="Times New Roman" w:hAnsi="Times New Roman" w:cs="Times New Roman"/>
          </w:rPr>
          <w:t>угля</w:t>
        </w:r>
      </w:hyperlink>
      <w:hyperlink r:id="rId20">
        <w:r w:rsidRPr="008B6A30">
          <w:rPr>
            <w:rFonts w:ascii="Times New Roman" w:hAnsi="Times New Roman" w:cs="Times New Roman"/>
          </w:rPr>
          <w:t>(</w:t>
        </w:r>
      </w:hyperlink>
      <w:hyperlink r:id="rId21">
        <w:r w:rsidRPr="008B6A30">
          <w:rPr>
            <w:rFonts w:ascii="Times New Roman" w:hAnsi="Times New Roman" w:cs="Times New Roman"/>
          </w:rPr>
          <w:t>забоем</w:t>
        </w:r>
      </w:hyperlink>
      <w:hyperlink r:id="rId22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23">
        <w:r w:rsidRPr="008B6A30">
          <w:rPr>
            <w:rFonts w:ascii="Times New Roman" w:hAnsi="Times New Roman" w:cs="Times New Roman"/>
          </w:rPr>
          <w:t>л</w:t>
        </w:r>
      </w:hyperlink>
      <w:r w:rsidRPr="008B6A30">
        <w:rPr>
          <w:rFonts w:ascii="Times New Roman" w:hAnsi="Times New Roman" w:cs="Times New Roman"/>
        </w:rPr>
        <w:t xml:space="preserve">авы), а другой — </w:t>
      </w:r>
      <w:hyperlink r:id="rId24">
        <w:r w:rsidRPr="008B6A30">
          <w:rPr>
            <w:rFonts w:ascii="Times New Roman" w:hAnsi="Times New Roman" w:cs="Times New Roman"/>
          </w:rPr>
          <w:t>закладочным</w:t>
        </w:r>
      </w:hyperlink>
      <w:hyperlink r:id="rId25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26">
        <w:r w:rsidRPr="008B6A30">
          <w:rPr>
            <w:rFonts w:ascii="Times New Roman" w:hAnsi="Times New Roman" w:cs="Times New Roman"/>
          </w:rPr>
          <w:t>материалом и</w:t>
        </w:r>
      </w:hyperlink>
      <w:r w:rsidRPr="008B6A30">
        <w:rPr>
          <w:rFonts w:ascii="Times New Roman" w:hAnsi="Times New Roman" w:cs="Times New Roman"/>
        </w:rPr>
        <w:t xml:space="preserve">ли обрушенной </w:t>
      </w:r>
      <w:hyperlink r:id="rId27">
        <w:r w:rsidRPr="008B6A30">
          <w:rPr>
            <w:rFonts w:ascii="Times New Roman" w:hAnsi="Times New Roman" w:cs="Times New Roman"/>
          </w:rPr>
          <w:t xml:space="preserve">породой </w:t>
        </w:r>
      </w:hyperlink>
      <w:hyperlink r:id="rId28">
        <w:r w:rsidRPr="008B6A30">
          <w:rPr>
            <w:rFonts w:ascii="Times New Roman" w:hAnsi="Times New Roman" w:cs="Times New Roman"/>
          </w:rPr>
          <w:t>выработанного</w:t>
        </w:r>
      </w:hyperlink>
      <w:hyperlink r:id="rId29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30">
        <w:r w:rsidRPr="008B6A30">
          <w:rPr>
            <w:rFonts w:ascii="Times New Roman" w:hAnsi="Times New Roman" w:cs="Times New Roman"/>
          </w:rPr>
          <w:t>пространства.</w:t>
        </w:r>
      </w:hyperlink>
      <w:hyperlink r:id="rId31">
        <w:r w:rsidRPr="008B6A30">
          <w:rPr>
            <w:rFonts w:ascii="Times New Roman" w:hAnsi="Times New Roman" w:cs="Times New Roman"/>
          </w:rPr>
          <w:t xml:space="preserve"> </w:t>
        </w:r>
      </w:hyperlink>
      <w:r w:rsidRPr="008B6A30">
        <w:rPr>
          <w:rFonts w:ascii="Times New Roman" w:hAnsi="Times New Roman" w:cs="Times New Roman"/>
        </w:rPr>
        <w:t xml:space="preserve">Имеет выходы на транспортный и вентиляционный выемочные штреки.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Нивелир </w:t>
      </w:r>
      <w:r w:rsidRPr="008B6A30">
        <w:rPr>
          <w:rFonts w:ascii="Times New Roman" w:hAnsi="Times New Roman" w:cs="Times New Roman"/>
        </w:rPr>
        <w:t xml:space="preserve">– геодезический инструмент для нивелирования, то есть определения разности высот между несколькими точками земной поверхности.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sz w:val="23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Нивелирная рейка </w:t>
      </w:r>
      <w:r w:rsidRPr="008B6A30">
        <w:rPr>
          <w:rFonts w:ascii="Times New Roman" w:hAnsi="Times New Roman" w:cs="Times New Roman"/>
        </w:rPr>
        <w:t xml:space="preserve">— проградуированная рейка для измерения разности в   уровнях   с помощью нивелира или другого геодезического оборудования. Изготавливается из дерева или алюминия.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Обогащение полезных ископаемых </w:t>
      </w:r>
      <w:r w:rsidRPr="008B6A30">
        <w:rPr>
          <w:rFonts w:ascii="Times New Roman" w:hAnsi="Times New Roman" w:cs="Times New Roman"/>
        </w:rPr>
        <w:t xml:space="preserve">— совокупность процессов первичной обработки минерального сырья, имеющая своей целью отделение всех ценных минералов от пустой породы, а также взаимное разделение ценных минералов.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Полезные ископаемые </w:t>
      </w:r>
      <w:r w:rsidRPr="008B6A30">
        <w:rPr>
          <w:rFonts w:ascii="Times New Roman" w:hAnsi="Times New Roman" w:cs="Times New Roman"/>
        </w:rPr>
        <w:t xml:space="preserve">– минеральные и органические образования </w:t>
      </w:r>
      <w:hyperlink r:id="rId32">
        <w:r w:rsidRPr="008B6A30">
          <w:rPr>
            <w:rFonts w:ascii="Times New Roman" w:hAnsi="Times New Roman" w:cs="Times New Roman"/>
          </w:rPr>
          <w:t>земной коры,</w:t>
        </w:r>
      </w:hyperlink>
      <w:r w:rsidRPr="008B6A30">
        <w:rPr>
          <w:rFonts w:ascii="Times New Roman" w:hAnsi="Times New Roman" w:cs="Times New Roman"/>
        </w:rPr>
        <w:t xml:space="preserve"> химический состав и физические свойства которых позволяют эффективно использовать их в сфере материального производства (например, в качестве </w:t>
      </w:r>
      <w:hyperlink r:id="rId33">
        <w:r w:rsidRPr="008B6A30">
          <w:rPr>
            <w:rFonts w:ascii="Times New Roman" w:hAnsi="Times New Roman" w:cs="Times New Roman"/>
          </w:rPr>
          <w:t>сырья и</w:t>
        </w:r>
      </w:hyperlink>
      <w:r w:rsidRPr="008B6A30">
        <w:rPr>
          <w:rFonts w:ascii="Times New Roman" w:hAnsi="Times New Roman" w:cs="Times New Roman"/>
        </w:rPr>
        <w:t xml:space="preserve">ли </w:t>
      </w:r>
      <w:hyperlink r:id="rId34">
        <w:r w:rsidRPr="008B6A30">
          <w:rPr>
            <w:rFonts w:ascii="Times New Roman" w:hAnsi="Times New Roman" w:cs="Times New Roman"/>
          </w:rPr>
          <w:t>топлива</w:t>
        </w:r>
      </w:hyperlink>
      <w:hyperlink r:id="rId35">
        <w:r w:rsidRPr="008B6A30">
          <w:rPr>
            <w:rFonts w:ascii="Times New Roman" w:hAnsi="Times New Roman" w:cs="Times New Roman"/>
          </w:rPr>
          <w:t>)</w:t>
        </w:r>
      </w:hyperlink>
      <w:r w:rsidRPr="008B6A30">
        <w:rPr>
          <w:rFonts w:ascii="Times New Roman" w:hAnsi="Times New Roman" w:cs="Times New Roman"/>
        </w:rPr>
        <w:t xml:space="preserve">. Различают твёрдые, жидкие и газообразные полезные ископаемые.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Профессия </w:t>
      </w:r>
      <w:r w:rsidRPr="008B6A30">
        <w:rPr>
          <w:rFonts w:ascii="Times New Roman" w:hAnsi="Times New Roman" w:cs="Times New Roman"/>
        </w:rPr>
        <w:t xml:space="preserve">– </w:t>
      </w:r>
      <w:hyperlink r:id="rId36">
        <w:r w:rsidRPr="008B6A30">
          <w:rPr>
            <w:rFonts w:ascii="Times New Roman" w:hAnsi="Times New Roman" w:cs="Times New Roman"/>
          </w:rPr>
          <w:t>(</w:t>
        </w:r>
      </w:hyperlink>
      <w:hyperlink r:id="rId37">
        <w:r w:rsidRPr="008B6A30">
          <w:rPr>
            <w:rFonts w:ascii="Times New Roman" w:hAnsi="Times New Roman" w:cs="Times New Roman"/>
          </w:rPr>
          <w:t xml:space="preserve">лат. </w:t>
        </w:r>
        <w:proofErr w:type="spellStart"/>
        <w:r w:rsidRPr="008B6A30">
          <w:rPr>
            <w:rFonts w:ascii="Times New Roman" w:hAnsi="Times New Roman" w:cs="Times New Roman"/>
          </w:rPr>
          <w:t>p</w:t>
        </w:r>
      </w:hyperlink>
      <w:r w:rsidRPr="008B6A30">
        <w:rPr>
          <w:rFonts w:ascii="Times New Roman" w:hAnsi="Times New Roman" w:cs="Times New Roman"/>
        </w:rPr>
        <w:t>rofessio</w:t>
      </w:r>
      <w:proofErr w:type="spellEnd"/>
      <w:r w:rsidRPr="008B6A30">
        <w:rPr>
          <w:rFonts w:ascii="Times New Roman" w:hAnsi="Times New Roman" w:cs="Times New Roman"/>
        </w:rPr>
        <w:t xml:space="preserve">; от </w:t>
      </w:r>
      <w:proofErr w:type="spellStart"/>
      <w:r w:rsidRPr="008B6A30">
        <w:rPr>
          <w:rFonts w:ascii="Times New Roman" w:hAnsi="Times New Roman" w:cs="Times New Roman"/>
        </w:rPr>
        <w:t>profiteor</w:t>
      </w:r>
      <w:proofErr w:type="spellEnd"/>
      <w:r w:rsidRPr="008B6A30">
        <w:rPr>
          <w:rFonts w:ascii="Times New Roman" w:hAnsi="Times New Roman" w:cs="Times New Roman"/>
        </w:rPr>
        <w:t xml:space="preserve"> — </w:t>
      </w:r>
      <w:hyperlink r:id="rId38">
        <w:r w:rsidRPr="008B6A30">
          <w:rPr>
            <w:rFonts w:ascii="Times New Roman" w:hAnsi="Times New Roman" w:cs="Times New Roman"/>
          </w:rPr>
          <w:t>«</w:t>
        </w:r>
      </w:hyperlink>
      <w:hyperlink r:id="rId39">
        <w:r w:rsidRPr="008B6A30">
          <w:rPr>
            <w:rFonts w:ascii="Times New Roman" w:hAnsi="Times New Roman" w:cs="Times New Roman"/>
          </w:rPr>
          <w:t>объявляю с</w:t>
        </w:r>
      </w:hyperlink>
      <w:r w:rsidRPr="008B6A30">
        <w:rPr>
          <w:rFonts w:ascii="Times New Roman" w:hAnsi="Times New Roman" w:cs="Times New Roman"/>
        </w:rPr>
        <w:t xml:space="preserve">воим </w:t>
      </w:r>
      <w:hyperlink r:id="rId40">
        <w:r w:rsidRPr="008B6A30">
          <w:rPr>
            <w:rFonts w:ascii="Times New Roman" w:hAnsi="Times New Roman" w:cs="Times New Roman"/>
          </w:rPr>
          <w:t>делом</w:t>
        </w:r>
      </w:hyperlink>
      <w:hyperlink r:id="rId41" w:anchor="cite_note-1">
        <w:r w:rsidRPr="008B6A30">
          <w:rPr>
            <w:rFonts w:ascii="Times New Roman" w:hAnsi="Times New Roman" w:cs="Times New Roman"/>
          </w:rPr>
          <w:t>»</w:t>
        </w:r>
      </w:hyperlink>
      <w:hyperlink r:id="rId42" w:anchor="cite_note-1">
        <w:r w:rsidRPr="008B6A30">
          <w:rPr>
            <w:rFonts w:ascii="Times New Roman" w:hAnsi="Times New Roman" w:cs="Times New Roman"/>
            <w:vertAlign w:val="superscript"/>
          </w:rPr>
          <w:t>[1]</w:t>
        </w:r>
      </w:hyperlink>
      <w:hyperlink r:id="rId43" w:anchor="cite_note-1">
        <w:r w:rsidRPr="008B6A30">
          <w:rPr>
            <w:rFonts w:ascii="Times New Roman" w:hAnsi="Times New Roman" w:cs="Times New Roman"/>
          </w:rPr>
          <w:t>)</w:t>
        </w:r>
      </w:hyperlink>
      <w:r w:rsidRPr="008B6A30">
        <w:rPr>
          <w:rFonts w:ascii="Times New Roman" w:hAnsi="Times New Roman" w:cs="Times New Roman"/>
        </w:rPr>
        <w:t xml:space="preserve"> — род </w:t>
      </w:r>
      <w:hyperlink r:id="rId44">
        <w:r w:rsidRPr="008B6A30">
          <w:rPr>
            <w:rFonts w:ascii="Times New Roman" w:hAnsi="Times New Roman" w:cs="Times New Roman"/>
          </w:rPr>
          <w:t>трудовой</w:t>
        </w:r>
      </w:hyperlink>
      <w:hyperlink r:id="rId45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46">
        <w:r w:rsidRPr="008B6A30">
          <w:rPr>
            <w:rFonts w:ascii="Times New Roman" w:hAnsi="Times New Roman" w:cs="Times New Roman"/>
          </w:rPr>
          <w:t>деятельности</w:t>
        </w:r>
      </w:hyperlink>
      <w:hyperlink r:id="rId47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48">
        <w:r w:rsidRPr="008B6A30">
          <w:rPr>
            <w:rFonts w:ascii="Times New Roman" w:hAnsi="Times New Roman" w:cs="Times New Roman"/>
          </w:rPr>
          <w:t>человека,</w:t>
        </w:r>
      </w:hyperlink>
      <w:hyperlink r:id="rId49">
        <w:r w:rsidRPr="008B6A30">
          <w:rPr>
            <w:rFonts w:ascii="Times New Roman" w:hAnsi="Times New Roman" w:cs="Times New Roman"/>
          </w:rPr>
          <w:t xml:space="preserve"> </w:t>
        </w:r>
      </w:hyperlink>
      <w:r w:rsidRPr="008B6A30">
        <w:rPr>
          <w:rFonts w:ascii="Times New Roman" w:hAnsi="Times New Roman" w:cs="Times New Roman"/>
        </w:rPr>
        <w:t xml:space="preserve">обычно его </w:t>
      </w:r>
      <w:hyperlink r:id="rId50">
        <w:r w:rsidRPr="008B6A30">
          <w:rPr>
            <w:rFonts w:ascii="Times New Roman" w:hAnsi="Times New Roman" w:cs="Times New Roman"/>
          </w:rPr>
          <w:t>источник</w:t>
        </w:r>
      </w:hyperlink>
      <w:hyperlink r:id="rId51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52">
        <w:r w:rsidRPr="008B6A30">
          <w:rPr>
            <w:rFonts w:ascii="Times New Roman" w:hAnsi="Times New Roman" w:cs="Times New Roman"/>
          </w:rPr>
          <w:t>существовани</w:t>
        </w:r>
      </w:hyperlink>
      <w:hyperlink r:id="rId53">
        <w:r w:rsidRPr="008B6A30">
          <w:rPr>
            <w:rFonts w:ascii="Times New Roman" w:hAnsi="Times New Roman" w:cs="Times New Roman"/>
          </w:rPr>
          <w:t>я</w:t>
        </w:r>
      </w:hyperlink>
      <w:hyperlink r:id="rId54">
        <w:r w:rsidRPr="008B6A30">
          <w:rPr>
            <w:rFonts w:ascii="Times New Roman" w:hAnsi="Times New Roman" w:cs="Times New Roman"/>
            <w:vertAlign w:val="superscript"/>
          </w:rPr>
          <w:t>[2]</w:t>
        </w:r>
      </w:hyperlink>
      <w:hyperlink r:id="rId55">
        <w:r w:rsidRPr="008B6A30">
          <w:rPr>
            <w:rFonts w:ascii="Times New Roman" w:hAnsi="Times New Roman" w:cs="Times New Roman"/>
          </w:rPr>
          <w:t>.</w:t>
        </w:r>
      </w:hyperlink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Проходческий комбайн </w:t>
      </w:r>
      <w:r w:rsidRPr="008B6A30">
        <w:rPr>
          <w:rFonts w:ascii="Times New Roman" w:hAnsi="Times New Roman" w:cs="Times New Roman"/>
        </w:rPr>
        <w:t xml:space="preserve">— сложная </w:t>
      </w:r>
      <w:proofErr w:type="spellStart"/>
      <w:r w:rsidRPr="008B6A30">
        <w:rPr>
          <w:rFonts w:ascii="Times New Roman" w:hAnsi="Times New Roman" w:cs="Times New Roman"/>
        </w:rPr>
        <w:t>многоприводная</w:t>
      </w:r>
      <w:proofErr w:type="spellEnd"/>
      <w:r w:rsidRPr="008B6A30">
        <w:rPr>
          <w:rFonts w:ascii="Times New Roman" w:hAnsi="Times New Roman" w:cs="Times New Roman"/>
        </w:rPr>
        <w:t xml:space="preserve"> </w:t>
      </w:r>
      <w:hyperlink r:id="rId56">
        <w:r w:rsidRPr="008B6A30">
          <w:rPr>
            <w:rFonts w:ascii="Times New Roman" w:hAnsi="Times New Roman" w:cs="Times New Roman"/>
          </w:rPr>
          <w:t>горная</w:t>
        </w:r>
      </w:hyperlink>
      <w:hyperlink r:id="rId57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58">
        <w:r w:rsidRPr="008B6A30">
          <w:rPr>
            <w:rFonts w:ascii="Times New Roman" w:hAnsi="Times New Roman" w:cs="Times New Roman"/>
          </w:rPr>
          <w:t>машина</w:t>
        </w:r>
      </w:hyperlink>
      <w:hyperlink r:id="rId59">
        <w:r w:rsidRPr="008B6A30">
          <w:rPr>
            <w:rFonts w:ascii="Times New Roman" w:hAnsi="Times New Roman" w:cs="Times New Roman"/>
          </w:rPr>
          <w:t>,</w:t>
        </w:r>
      </w:hyperlink>
      <w:r w:rsidRPr="008B6A30">
        <w:rPr>
          <w:rFonts w:ascii="Times New Roman" w:hAnsi="Times New Roman" w:cs="Times New Roman"/>
        </w:rPr>
        <w:t xml:space="preserve"> обеспечивающая выполнение большого числа основных и вспомогательных операций рабочих процессов проведения и крепления подготовительных выработок, предназначенная для механизированного разрушения горных пород, погрузки горной массы в транспортные средства (вагонетки, конвейер, перегружатель).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Резюме </w:t>
      </w:r>
      <w:r w:rsidRPr="008B6A30">
        <w:rPr>
          <w:rFonts w:ascii="Times New Roman" w:hAnsi="Times New Roman" w:cs="Times New Roman"/>
        </w:rPr>
        <w:t xml:space="preserve">- (от фр. </w:t>
      </w:r>
      <w:proofErr w:type="spellStart"/>
      <w:r w:rsidRPr="008B6A30">
        <w:rPr>
          <w:rFonts w:ascii="Times New Roman" w:hAnsi="Times New Roman" w:cs="Times New Roman"/>
        </w:rPr>
        <w:t>résumé</w:t>
      </w:r>
      <w:proofErr w:type="spellEnd"/>
      <w:r w:rsidRPr="008B6A30">
        <w:rPr>
          <w:rFonts w:ascii="Times New Roman" w:hAnsi="Times New Roman" w:cs="Times New Roman"/>
        </w:rPr>
        <w:t xml:space="preserve"> «сводка») — документ, содержащий информацию о навыках, опыте работы, образовании, и другую относящуюся к делу информацию, обычно требуемую при рассмотрении кандидатуры человека для найма на работу.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Сварка </w:t>
      </w:r>
      <w:r w:rsidRPr="008B6A30">
        <w:rPr>
          <w:rFonts w:ascii="Times New Roman" w:hAnsi="Times New Roman" w:cs="Times New Roman"/>
        </w:rPr>
        <w:t xml:space="preserve">– процесс получения неразъёмных соединений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lastRenderedPageBreak/>
        <w:t xml:space="preserve">Скважина </w:t>
      </w:r>
      <w:r w:rsidRPr="008B6A30">
        <w:rPr>
          <w:rFonts w:ascii="Times New Roman" w:hAnsi="Times New Roman" w:cs="Times New Roman"/>
        </w:rPr>
        <w:t xml:space="preserve">– горная выработка круглого сечения, пробуренная с поверхности земли или с подземной выработки без доступа человека к забою под любым углом к горизонту, диаметр которой намного меньше её глубины.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sz w:val="23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Специальность </w:t>
      </w:r>
      <w:r w:rsidRPr="008B6A30">
        <w:rPr>
          <w:rFonts w:ascii="Times New Roman" w:hAnsi="Times New Roman" w:cs="Times New Roman"/>
        </w:rPr>
        <w:t xml:space="preserve">– </w:t>
      </w:r>
      <w:hyperlink r:id="rId60">
        <w:r w:rsidRPr="008B6A30">
          <w:rPr>
            <w:rFonts w:ascii="Times New Roman" w:hAnsi="Times New Roman" w:cs="Times New Roman"/>
          </w:rPr>
          <w:t>(</w:t>
        </w:r>
      </w:hyperlink>
      <w:hyperlink r:id="rId61">
        <w:r w:rsidRPr="008B6A30">
          <w:rPr>
            <w:rFonts w:ascii="Times New Roman" w:hAnsi="Times New Roman" w:cs="Times New Roman"/>
          </w:rPr>
          <w:t xml:space="preserve">лат. </w:t>
        </w:r>
        <w:proofErr w:type="spellStart"/>
        <w:r w:rsidRPr="008B6A30">
          <w:rPr>
            <w:rFonts w:ascii="Times New Roman" w:hAnsi="Times New Roman" w:cs="Times New Roman"/>
          </w:rPr>
          <w:t>s</w:t>
        </w:r>
      </w:hyperlink>
      <w:r w:rsidRPr="008B6A30">
        <w:rPr>
          <w:rFonts w:ascii="Times New Roman" w:hAnsi="Times New Roman" w:cs="Times New Roman"/>
        </w:rPr>
        <w:t>pecialis</w:t>
      </w:r>
      <w:proofErr w:type="spellEnd"/>
      <w:r w:rsidRPr="008B6A30">
        <w:rPr>
          <w:rFonts w:ascii="Times New Roman" w:hAnsi="Times New Roman" w:cs="Times New Roman"/>
        </w:rPr>
        <w:t xml:space="preserve"> — особый, особенный; от </w:t>
      </w:r>
      <w:proofErr w:type="spellStart"/>
      <w:r w:rsidRPr="008B6A30">
        <w:rPr>
          <w:rFonts w:ascii="Times New Roman" w:hAnsi="Times New Roman" w:cs="Times New Roman"/>
        </w:rPr>
        <w:t>species</w:t>
      </w:r>
      <w:proofErr w:type="spellEnd"/>
      <w:r w:rsidRPr="008B6A30">
        <w:rPr>
          <w:rFonts w:ascii="Times New Roman" w:hAnsi="Times New Roman" w:cs="Times New Roman"/>
        </w:rPr>
        <w:t xml:space="preserve"> — род, вид) — </w:t>
      </w:r>
      <w:hyperlink r:id="rId62">
        <w:r w:rsidRPr="008B6A30">
          <w:rPr>
            <w:rFonts w:ascii="Times New Roman" w:hAnsi="Times New Roman" w:cs="Times New Roman"/>
          </w:rPr>
          <w:t>комплекс</w:t>
        </w:r>
      </w:hyperlink>
      <w:hyperlink r:id="rId63">
        <w:r w:rsidRPr="008B6A30">
          <w:rPr>
            <w:rFonts w:ascii="Times New Roman" w:hAnsi="Times New Roman" w:cs="Times New Roman"/>
          </w:rPr>
          <w:t xml:space="preserve"> </w:t>
        </w:r>
      </w:hyperlink>
      <w:r w:rsidRPr="008B6A30">
        <w:rPr>
          <w:rFonts w:ascii="Times New Roman" w:hAnsi="Times New Roman" w:cs="Times New Roman"/>
        </w:rPr>
        <w:t xml:space="preserve">приобретённых путём специальной подготовки и опыта работы </w:t>
      </w:r>
      <w:hyperlink r:id="rId64">
        <w:r w:rsidRPr="008B6A30">
          <w:rPr>
            <w:rFonts w:ascii="Times New Roman" w:hAnsi="Times New Roman" w:cs="Times New Roman"/>
          </w:rPr>
          <w:t>знаний</w:t>
        </w:r>
      </w:hyperlink>
      <w:hyperlink r:id="rId65">
        <w:r w:rsidRPr="008B6A30">
          <w:rPr>
            <w:rFonts w:ascii="Times New Roman" w:hAnsi="Times New Roman" w:cs="Times New Roman"/>
          </w:rPr>
          <w:t>,</w:t>
        </w:r>
      </w:hyperlink>
      <w:r w:rsidRPr="008B6A30">
        <w:rPr>
          <w:rFonts w:ascii="Times New Roman" w:hAnsi="Times New Roman" w:cs="Times New Roman"/>
        </w:rPr>
        <w:t xml:space="preserve"> </w:t>
      </w:r>
      <w:hyperlink r:id="rId66">
        <w:r w:rsidRPr="008B6A30">
          <w:rPr>
            <w:rFonts w:ascii="Times New Roman" w:hAnsi="Times New Roman" w:cs="Times New Roman"/>
          </w:rPr>
          <w:t>умений и</w:t>
        </w:r>
      </w:hyperlink>
      <w:r w:rsidRPr="008B6A30">
        <w:rPr>
          <w:rFonts w:ascii="Times New Roman" w:hAnsi="Times New Roman" w:cs="Times New Roman"/>
        </w:rPr>
        <w:t xml:space="preserve"> </w:t>
      </w:r>
      <w:hyperlink r:id="rId67">
        <w:r w:rsidRPr="008B6A30">
          <w:rPr>
            <w:rFonts w:ascii="Times New Roman" w:hAnsi="Times New Roman" w:cs="Times New Roman"/>
          </w:rPr>
          <w:t>навыков,</w:t>
        </w:r>
      </w:hyperlink>
      <w:hyperlink r:id="rId68">
        <w:r w:rsidRPr="008B6A30">
          <w:rPr>
            <w:rFonts w:ascii="Times New Roman" w:hAnsi="Times New Roman" w:cs="Times New Roman"/>
          </w:rPr>
          <w:t xml:space="preserve"> </w:t>
        </w:r>
      </w:hyperlink>
      <w:r w:rsidRPr="008B6A30">
        <w:rPr>
          <w:rFonts w:ascii="Times New Roman" w:hAnsi="Times New Roman" w:cs="Times New Roman"/>
        </w:rPr>
        <w:t>необходимых для определённого вида деятельности в рамках той или иной</w:t>
      </w:r>
      <w:hyperlink r:id="rId69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70">
        <w:r w:rsidRPr="008B6A30">
          <w:rPr>
            <w:rFonts w:ascii="Times New Roman" w:hAnsi="Times New Roman" w:cs="Times New Roman"/>
          </w:rPr>
          <w:t>профессии</w:t>
        </w:r>
      </w:hyperlink>
      <w:hyperlink r:id="rId71">
        <w:r w:rsidRPr="008B6A30">
          <w:rPr>
            <w:rFonts w:ascii="Times New Roman" w:hAnsi="Times New Roman" w:cs="Times New Roman"/>
          </w:rPr>
          <w:t>.</w:t>
        </w:r>
      </w:hyperlink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1554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Темперамент </w:t>
      </w:r>
      <w:r w:rsidRPr="008B6A30">
        <w:rPr>
          <w:rFonts w:ascii="Times New Roman" w:hAnsi="Times New Roman" w:cs="Times New Roman"/>
        </w:rPr>
        <w:t xml:space="preserve">– </w:t>
      </w:r>
      <w:hyperlink r:id="rId72">
        <w:r w:rsidRPr="008B6A30">
          <w:rPr>
            <w:rFonts w:ascii="Times New Roman" w:hAnsi="Times New Roman" w:cs="Times New Roman"/>
          </w:rPr>
          <w:t>(</w:t>
        </w:r>
      </w:hyperlink>
      <w:hyperlink r:id="rId73">
        <w:r w:rsidRPr="008B6A30">
          <w:rPr>
            <w:rFonts w:ascii="Times New Roman" w:hAnsi="Times New Roman" w:cs="Times New Roman"/>
          </w:rPr>
          <w:t>лат.</w:t>
        </w:r>
      </w:hyperlink>
      <w:hyperlink r:id="rId74">
        <w:r w:rsidRPr="008B6A30">
          <w:rPr>
            <w:rFonts w:ascii="Times New Roman" w:hAnsi="Times New Roman" w:cs="Times New Roman"/>
          </w:rPr>
          <w:t xml:space="preserve"> </w:t>
        </w:r>
      </w:hyperlink>
      <w:proofErr w:type="spellStart"/>
      <w:r w:rsidRPr="008B6A30">
        <w:rPr>
          <w:rFonts w:ascii="Times New Roman" w:hAnsi="Times New Roman" w:cs="Times New Roman"/>
        </w:rPr>
        <w:t>temperamentum</w:t>
      </w:r>
      <w:proofErr w:type="spellEnd"/>
      <w:r w:rsidRPr="008B6A30">
        <w:rPr>
          <w:rFonts w:ascii="Times New Roman" w:hAnsi="Times New Roman" w:cs="Times New Roman"/>
        </w:rPr>
        <w:t xml:space="preserve"> — надлежащее соотношение частей) устойчивое объединение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индивидуальных особенностей личности, связанных с динамическими, а не содержательными аспектами деятельности. Темперамент составляет основу развития </w:t>
      </w:r>
      <w:hyperlink r:id="rId75">
        <w:r w:rsidRPr="008B6A30">
          <w:rPr>
            <w:rFonts w:ascii="Times New Roman" w:hAnsi="Times New Roman" w:cs="Times New Roman"/>
          </w:rPr>
          <w:t>характера;</w:t>
        </w:r>
      </w:hyperlink>
      <w:r w:rsidRPr="008B6A30">
        <w:rPr>
          <w:rFonts w:ascii="Times New Roman" w:hAnsi="Times New Roman" w:cs="Times New Roman"/>
        </w:rPr>
        <w:t xml:space="preserve"> вообще, с физиологической точки зрения, темперамент </w:t>
      </w:r>
      <w:hyperlink r:id="rId76">
        <w:r w:rsidRPr="008B6A30">
          <w:rPr>
            <w:rFonts w:ascii="Times New Roman" w:hAnsi="Times New Roman" w:cs="Times New Roman"/>
          </w:rPr>
          <w:t>-</w:t>
        </w:r>
      </w:hyperlink>
      <w:hyperlink r:id="rId77">
        <w:r w:rsidRPr="008B6A30">
          <w:rPr>
            <w:rFonts w:ascii="Times New Roman" w:hAnsi="Times New Roman" w:cs="Times New Roman"/>
          </w:rPr>
          <w:t>тип высшей</w:t>
        </w:r>
      </w:hyperlink>
      <w:hyperlink r:id="rId78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79">
        <w:r w:rsidRPr="008B6A30">
          <w:rPr>
            <w:rFonts w:ascii="Times New Roman" w:hAnsi="Times New Roman" w:cs="Times New Roman"/>
          </w:rPr>
          <w:t>нервной</w:t>
        </w:r>
      </w:hyperlink>
      <w:hyperlink r:id="rId80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81">
        <w:r w:rsidRPr="008B6A30">
          <w:rPr>
            <w:rFonts w:ascii="Times New Roman" w:hAnsi="Times New Roman" w:cs="Times New Roman"/>
          </w:rPr>
          <w:t>деятельности ч</w:t>
        </w:r>
      </w:hyperlink>
      <w:r w:rsidRPr="008B6A30">
        <w:rPr>
          <w:rFonts w:ascii="Times New Roman" w:hAnsi="Times New Roman" w:cs="Times New Roman"/>
        </w:rPr>
        <w:t xml:space="preserve">еловека.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Теодолит </w:t>
      </w:r>
      <w:r w:rsidRPr="008B6A30">
        <w:rPr>
          <w:rFonts w:ascii="Times New Roman" w:hAnsi="Times New Roman" w:cs="Times New Roman"/>
        </w:rPr>
        <w:t xml:space="preserve">– измерительный прибор для определения горизонтальных и вертикальных углов при топографических съёмках, геодезических и маркшейдерских работах, в строительстве и т.п. Основной рабочей мерой в теодолите являются лимбы с градусными и минутными делениями (горизонтальный и вертикальный).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Угольно-добывающая промышленность </w:t>
      </w:r>
      <w:r w:rsidRPr="008B6A30">
        <w:rPr>
          <w:rFonts w:ascii="Times New Roman" w:hAnsi="Times New Roman" w:cs="Times New Roman"/>
        </w:rPr>
        <w:t xml:space="preserve">– это отрасль топливной промышленности, которая включает добычу открытым способом или в шахтах, обогащение и переработку (брикетирование) бурого и каменного угля.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Угольный разрез </w:t>
      </w:r>
      <w:r w:rsidRPr="008B6A30">
        <w:rPr>
          <w:rFonts w:ascii="Times New Roman" w:hAnsi="Times New Roman" w:cs="Times New Roman"/>
        </w:rPr>
        <w:t xml:space="preserve">- угольный карьер, горное предприятие, предназначенное для разработки месторождения (по добыче) угля открытым способом.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sz w:val="23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Шахта </w:t>
      </w:r>
      <w:r w:rsidRPr="008B6A30">
        <w:rPr>
          <w:rFonts w:ascii="Times New Roman" w:hAnsi="Times New Roman" w:cs="Times New Roman"/>
        </w:rPr>
        <w:t xml:space="preserve">– (от нем. </w:t>
      </w:r>
      <w:proofErr w:type="spellStart"/>
      <w:r w:rsidRPr="008B6A30">
        <w:rPr>
          <w:rFonts w:ascii="Times New Roman" w:hAnsi="Times New Roman" w:cs="Times New Roman"/>
        </w:rPr>
        <w:t>Schacht</w:t>
      </w:r>
      <w:proofErr w:type="spellEnd"/>
      <w:r w:rsidRPr="008B6A30">
        <w:rPr>
          <w:rFonts w:ascii="Times New Roman" w:hAnsi="Times New Roman" w:cs="Times New Roman"/>
        </w:rPr>
        <w:t xml:space="preserve">) — промышленное предприятие, осуществляющее добычу полезных ископаемых с помощью системы подземных горных выработок. Традиционно шахтой называется предприятие по подземной добыче каменного угля или горючих сланцев.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Штрек </w:t>
      </w:r>
      <w:r w:rsidRPr="008B6A30">
        <w:rPr>
          <w:rFonts w:ascii="Times New Roman" w:hAnsi="Times New Roman" w:cs="Times New Roman"/>
        </w:rPr>
        <w:t xml:space="preserve">– (от немецким </w:t>
      </w:r>
      <w:proofErr w:type="spellStart"/>
      <w:r w:rsidRPr="008B6A30">
        <w:rPr>
          <w:rFonts w:ascii="Times New Roman" w:hAnsi="Times New Roman" w:cs="Times New Roman"/>
        </w:rPr>
        <w:t>Strecke</w:t>
      </w:r>
      <w:proofErr w:type="spellEnd"/>
      <w:r w:rsidRPr="008B6A30">
        <w:rPr>
          <w:rFonts w:ascii="Times New Roman" w:hAnsi="Times New Roman" w:cs="Times New Roman"/>
        </w:rPr>
        <w:t xml:space="preserve">, букв. — расстояние) — горизонтальная (с углом наклона не более 3°) подземная горная выработка, не имеющая непосредственного выхода на поверхность, проведённая по простиранию наклонно залегающего месторождения или в любом направлении при горизонтальном залегании полезных ископаемых. Штрек может быть проведён по полезным ископаемым (с </w:t>
      </w:r>
      <w:proofErr w:type="spellStart"/>
      <w:r w:rsidRPr="008B6A30">
        <w:rPr>
          <w:rFonts w:ascii="Times New Roman" w:hAnsi="Times New Roman" w:cs="Times New Roman"/>
        </w:rPr>
        <w:t>подрывкой</w:t>
      </w:r>
      <w:proofErr w:type="spellEnd"/>
      <w:r w:rsidRPr="008B6A30">
        <w:rPr>
          <w:rFonts w:ascii="Times New Roman" w:hAnsi="Times New Roman" w:cs="Times New Roman"/>
        </w:rPr>
        <w:t xml:space="preserve"> или без </w:t>
      </w:r>
      <w:proofErr w:type="spellStart"/>
      <w:r w:rsidRPr="008B6A30">
        <w:rPr>
          <w:rFonts w:ascii="Times New Roman" w:hAnsi="Times New Roman" w:cs="Times New Roman"/>
        </w:rPr>
        <w:t>подрывки</w:t>
      </w:r>
      <w:proofErr w:type="spellEnd"/>
      <w:r w:rsidRPr="008B6A30">
        <w:rPr>
          <w:rFonts w:ascii="Times New Roman" w:hAnsi="Times New Roman" w:cs="Times New Roman"/>
        </w:rPr>
        <w:t xml:space="preserve"> боковых пород) или по породам. </w:t>
      </w:r>
    </w:p>
    <w:p w:rsidR="00B91249" w:rsidRPr="008B6A30" w:rsidRDefault="00B91249" w:rsidP="008433EE">
      <w:pPr>
        <w:spacing w:after="0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</w:rPr>
        <w:t xml:space="preserve"> </w:t>
      </w:r>
    </w:p>
    <w:p w:rsidR="00B91249" w:rsidRPr="008B6A30" w:rsidRDefault="00B91249" w:rsidP="008433EE">
      <w:pPr>
        <w:spacing w:after="0"/>
        <w:ind w:right="203"/>
        <w:rPr>
          <w:rFonts w:ascii="Times New Roman" w:hAnsi="Times New Roman" w:cs="Times New Roman"/>
        </w:rPr>
      </w:pPr>
      <w:r w:rsidRPr="008B6A30">
        <w:rPr>
          <w:rFonts w:ascii="Times New Roman" w:hAnsi="Times New Roman" w:cs="Times New Roman"/>
          <w:b/>
        </w:rPr>
        <w:t xml:space="preserve">Экскаватор </w:t>
      </w:r>
      <w:r w:rsidRPr="008B6A30">
        <w:rPr>
          <w:rFonts w:ascii="Times New Roman" w:hAnsi="Times New Roman" w:cs="Times New Roman"/>
        </w:rPr>
        <w:t xml:space="preserve">– (от </w:t>
      </w:r>
      <w:hyperlink r:id="rId82">
        <w:r w:rsidRPr="008B6A30">
          <w:rPr>
            <w:rFonts w:ascii="Times New Roman" w:hAnsi="Times New Roman" w:cs="Times New Roman"/>
          </w:rPr>
          <w:t xml:space="preserve">лат. </w:t>
        </w:r>
        <w:proofErr w:type="spellStart"/>
        <w:r w:rsidRPr="008B6A30">
          <w:rPr>
            <w:rFonts w:ascii="Times New Roman" w:hAnsi="Times New Roman" w:cs="Times New Roman"/>
          </w:rPr>
          <w:t>e</w:t>
        </w:r>
      </w:hyperlink>
      <w:r w:rsidRPr="008B6A30">
        <w:rPr>
          <w:rFonts w:ascii="Times New Roman" w:hAnsi="Times New Roman" w:cs="Times New Roman"/>
        </w:rPr>
        <w:t>xcavo</w:t>
      </w:r>
      <w:proofErr w:type="spellEnd"/>
      <w:r w:rsidRPr="008B6A30">
        <w:rPr>
          <w:rFonts w:ascii="Times New Roman" w:hAnsi="Times New Roman" w:cs="Times New Roman"/>
        </w:rPr>
        <w:t xml:space="preserve"> — «долблю, вынимаю») — основной тип </w:t>
      </w:r>
      <w:hyperlink r:id="rId83">
        <w:r w:rsidRPr="008B6A30">
          <w:rPr>
            <w:rFonts w:ascii="Times New Roman" w:hAnsi="Times New Roman" w:cs="Times New Roman"/>
          </w:rPr>
          <w:t>землеройных</w:t>
        </w:r>
      </w:hyperlink>
      <w:hyperlink r:id="rId84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85">
        <w:r w:rsidRPr="008B6A30">
          <w:rPr>
            <w:rFonts w:ascii="Times New Roman" w:hAnsi="Times New Roman" w:cs="Times New Roman"/>
          </w:rPr>
          <w:t>машин</w:t>
        </w:r>
      </w:hyperlink>
      <w:hyperlink r:id="rId86">
        <w:r w:rsidRPr="008B6A30">
          <w:rPr>
            <w:rFonts w:ascii="Times New Roman" w:hAnsi="Times New Roman" w:cs="Times New Roman"/>
          </w:rPr>
          <w:t>,</w:t>
        </w:r>
      </w:hyperlink>
      <w:r w:rsidRPr="008B6A30">
        <w:rPr>
          <w:rFonts w:ascii="Times New Roman" w:hAnsi="Times New Roman" w:cs="Times New Roman"/>
        </w:rPr>
        <w:t xml:space="preserve"> оснащённых </w:t>
      </w:r>
      <w:hyperlink r:id="rId87">
        <w:r w:rsidRPr="008B6A30">
          <w:rPr>
            <w:rFonts w:ascii="Times New Roman" w:hAnsi="Times New Roman" w:cs="Times New Roman"/>
          </w:rPr>
          <w:t>ковшом.</w:t>
        </w:r>
      </w:hyperlink>
      <w:r w:rsidRPr="008B6A30">
        <w:rPr>
          <w:rFonts w:ascii="Times New Roman" w:hAnsi="Times New Roman" w:cs="Times New Roman"/>
        </w:rPr>
        <w:t xml:space="preserve"> Основным назначением является разработка грунтов (горных пород, </w:t>
      </w:r>
      <w:hyperlink r:id="rId88">
        <w:r w:rsidRPr="008B6A30">
          <w:rPr>
            <w:rFonts w:ascii="Times New Roman" w:hAnsi="Times New Roman" w:cs="Times New Roman"/>
          </w:rPr>
          <w:t>полезных</w:t>
        </w:r>
      </w:hyperlink>
      <w:hyperlink r:id="rId89">
        <w:r w:rsidRPr="008B6A30">
          <w:rPr>
            <w:rFonts w:ascii="Times New Roman" w:hAnsi="Times New Roman" w:cs="Times New Roman"/>
          </w:rPr>
          <w:t xml:space="preserve"> </w:t>
        </w:r>
      </w:hyperlink>
      <w:hyperlink r:id="rId90">
        <w:r w:rsidRPr="008B6A30">
          <w:rPr>
            <w:rFonts w:ascii="Times New Roman" w:hAnsi="Times New Roman" w:cs="Times New Roman"/>
          </w:rPr>
          <w:t>ископаемых</w:t>
        </w:r>
      </w:hyperlink>
      <w:hyperlink r:id="rId91">
        <w:r w:rsidRPr="008B6A30">
          <w:rPr>
            <w:rFonts w:ascii="Times New Roman" w:hAnsi="Times New Roman" w:cs="Times New Roman"/>
          </w:rPr>
          <w:t>)</w:t>
        </w:r>
      </w:hyperlink>
      <w:r w:rsidRPr="008B6A30">
        <w:rPr>
          <w:rFonts w:ascii="Times New Roman" w:hAnsi="Times New Roman" w:cs="Times New Roman"/>
        </w:rPr>
        <w:t xml:space="preserve"> и погрузка сыпучих материалов. </w:t>
      </w:r>
    </w:p>
    <w:p w:rsidR="00192EE3" w:rsidRPr="008B6A30" w:rsidRDefault="00192EE3" w:rsidP="008433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2EE3" w:rsidRPr="008B6A30" w:rsidSect="008433EE">
      <w:footerReference w:type="default" r:id="rId9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F1" w:rsidRDefault="007114F1" w:rsidP="008433EE">
      <w:pPr>
        <w:spacing w:after="0" w:line="240" w:lineRule="auto"/>
      </w:pPr>
      <w:r>
        <w:separator/>
      </w:r>
    </w:p>
  </w:endnote>
  <w:endnote w:type="continuationSeparator" w:id="0">
    <w:p w:rsidR="007114F1" w:rsidRDefault="007114F1" w:rsidP="0084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1" w:rsidRDefault="007114F1">
    <w:pPr>
      <w:pStyle w:val="ad"/>
      <w:jc w:val="center"/>
    </w:pPr>
  </w:p>
  <w:p w:rsidR="007114F1" w:rsidRDefault="007114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F1" w:rsidRDefault="007114F1" w:rsidP="008433EE">
      <w:pPr>
        <w:spacing w:after="0" w:line="240" w:lineRule="auto"/>
      </w:pPr>
      <w:r>
        <w:separator/>
      </w:r>
    </w:p>
  </w:footnote>
  <w:footnote w:type="continuationSeparator" w:id="0">
    <w:p w:rsidR="007114F1" w:rsidRDefault="007114F1" w:rsidP="0084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327"/>
    <w:multiLevelType w:val="hybridMultilevel"/>
    <w:tmpl w:val="30745D4C"/>
    <w:lvl w:ilvl="0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50A20F4"/>
    <w:multiLevelType w:val="hybridMultilevel"/>
    <w:tmpl w:val="60866B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1ED8"/>
    <w:multiLevelType w:val="hybridMultilevel"/>
    <w:tmpl w:val="E5405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178"/>
    <w:multiLevelType w:val="hybridMultilevel"/>
    <w:tmpl w:val="121AD4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32B70"/>
    <w:multiLevelType w:val="hybridMultilevel"/>
    <w:tmpl w:val="51ACA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143D"/>
    <w:multiLevelType w:val="hybridMultilevel"/>
    <w:tmpl w:val="439870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62E7"/>
    <w:multiLevelType w:val="hybridMultilevel"/>
    <w:tmpl w:val="2A00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A3B"/>
    <w:rsid w:val="00070E18"/>
    <w:rsid w:val="000A5D19"/>
    <w:rsid w:val="000B116C"/>
    <w:rsid w:val="000D32DA"/>
    <w:rsid w:val="000E1F8F"/>
    <w:rsid w:val="00147A3B"/>
    <w:rsid w:val="00161E7F"/>
    <w:rsid w:val="00192EE3"/>
    <w:rsid w:val="001E27E7"/>
    <w:rsid w:val="002369B4"/>
    <w:rsid w:val="00251EE3"/>
    <w:rsid w:val="002A7CCC"/>
    <w:rsid w:val="003B78A8"/>
    <w:rsid w:val="00427C17"/>
    <w:rsid w:val="00450355"/>
    <w:rsid w:val="00460259"/>
    <w:rsid w:val="004D407D"/>
    <w:rsid w:val="004F5D5C"/>
    <w:rsid w:val="0053508A"/>
    <w:rsid w:val="00536FB2"/>
    <w:rsid w:val="00586ED0"/>
    <w:rsid w:val="005D08BE"/>
    <w:rsid w:val="005D101C"/>
    <w:rsid w:val="005E586B"/>
    <w:rsid w:val="00630B58"/>
    <w:rsid w:val="00690A9C"/>
    <w:rsid w:val="006A4A21"/>
    <w:rsid w:val="006A5AB2"/>
    <w:rsid w:val="006B04CF"/>
    <w:rsid w:val="006B5AF6"/>
    <w:rsid w:val="007114F1"/>
    <w:rsid w:val="00762FDC"/>
    <w:rsid w:val="007B3639"/>
    <w:rsid w:val="008433EE"/>
    <w:rsid w:val="008B6A30"/>
    <w:rsid w:val="008D794D"/>
    <w:rsid w:val="008F3E44"/>
    <w:rsid w:val="00935689"/>
    <w:rsid w:val="0098543F"/>
    <w:rsid w:val="009F624F"/>
    <w:rsid w:val="00A363D5"/>
    <w:rsid w:val="00A73B9F"/>
    <w:rsid w:val="00AE4DBA"/>
    <w:rsid w:val="00B91249"/>
    <w:rsid w:val="00BA3848"/>
    <w:rsid w:val="00BA454B"/>
    <w:rsid w:val="00BB04C0"/>
    <w:rsid w:val="00BD21EB"/>
    <w:rsid w:val="00CD37E7"/>
    <w:rsid w:val="00D012AE"/>
    <w:rsid w:val="00D539B3"/>
    <w:rsid w:val="00D616EA"/>
    <w:rsid w:val="00D7672E"/>
    <w:rsid w:val="00DB6806"/>
    <w:rsid w:val="00DC336C"/>
    <w:rsid w:val="00DD06D2"/>
    <w:rsid w:val="00E373D7"/>
    <w:rsid w:val="00EC3928"/>
    <w:rsid w:val="00F02C7F"/>
    <w:rsid w:val="00F06489"/>
    <w:rsid w:val="00F45F62"/>
    <w:rsid w:val="00FB7983"/>
    <w:rsid w:val="00FF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2812F-1BE9-4CA6-AF2A-14E1C9C9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61E7F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161E7F"/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CD37E7"/>
    <w:rPr>
      <w:i/>
      <w:iCs/>
    </w:rPr>
  </w:style>
  <w:style w:type="paragraph" w:styleId="a7">
    <w:name w:val="Normal (Web)"/>
    <w:basedOn w:val="a"/>
    <w:uiPriority w:val="99"/>
    <w:semiHidden/>
    <w:unhideWhenUsed/>
    <w:rsid w:val="002A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E586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D21EB"/>
    <w:pPr>
      <w:widowControl w:val="0"/>
      <w:autoSpaceDE w:val="0"/>
      <w:autoSpaceDN w:val="0"/>
      <w:spacing w:after="0" w:line="262" w:lineRule="exact"/>
      <w:ind w:left="105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6A4A2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33EE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84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33EE"/>
  </w:style>
  <w:style w:type="paragraph" w:styleId="ad">
    <w:name w:val="footer"/>
    <w:basedOn w:val="a"/>
    <w:link w:val="ae"/>
    <w:uiPriority w:val="99"/>
    <w:unhideWhenUsed/>
    <w:rsid w:val="0084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ingwiki.ru/w/index.php?title=%D0%97%D0%B0%D0%BA%D0%BB%D0%B0%D0%B4%D0%BA%D0%B0_%D0%B2%D1%8B%D1%80%D0%B0%D0%B1%D0%BE%D1%82%D0%B0%D0%BD%D0%BD%D0%BE%D0%B3%D0%BE_%D0%BF%D1%80%D0%BE%D1%81%D1%82%D1%80%D0%B0%D0%BD%D1%81%D1%82%D0%B2%D0%B0&amp;action=edit&amp;redlink=1" TargetMode="External"/><Relationship Id="rId21" Type="http://schemas.openxmlformats.org/officeDocument/2006/relationships/hyperlink" Target="https://miningwiki.ru/wiki/%D0%97%D0%B0%D0%B1%D0%BE%D0%B9" TargetMode="External"/><Relationship Id="rId42" Type="http://schemas.openxmlformats.org/officeDocument/2006/relationships/hyperlink" Target="https://ru.wikipedia.org/wiki/%D0%9F%D1%80%D0%BE%D1%84%D0%B5%D1%81%D1%81%D0%B8%D1%8F" TargetMode="External"/><Relationship Id="rId47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63" Type="http://schemas.openxmlformats.org/officeDocument/2006/relationships/hyperlink" Target="https://ru.wikipedia.org/wiki/%D0%9A%D0%BE%D0%BC%D0%BF%D0%BB%D0%B5%D0%BA%D1%81" TargetMode="External"/><Relationship Id="rId68" Type="http://schemas.openxmlformats.org/officeDocument/2006/relationships/hyperlink" Target="https://ru.wikipedia.org/wiki/%D0%9D%D0%B0%D0%B2%D1%8B%D0%BA" TargetMode="External"/><Relationship Id="rId84" Type="http://schemas.openxmlformats.org/officeDocument/2006/relationships/hyperlink" Target="https://ru.wikipedia.org/wiki/%D0%97%D0%B5%D0%BC%D0%BB%D0%B5%D1%80%D0%BE%D0%B9%D0%BD%D0%BE-%D1%82%D1%80%D0%B0%D0%BD%D1%81%D0%BF%D0%BE%D1%80%D1%82%D0%BD%D1%8B%D0%B5_%D0%BC%D0%B0%D1%88%D0%B8%D0%BD%D1%8B" TargetMode="External"/><Relationship Id="rId89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16" Type="http://schemas.openxmlformats.org/officeDocument/2006/relationships/hyperlink" Target="https://miningwiki.ru/wiki/%D0%9B%D0%B0%D0%B2%D0%B0" TargetMode="External"/><Relationship Id="rId11" Type="http://schemas.openxmlformats.org/officeDocument/2006/relationships/hyperlink" Target="https://miningwiki.ru/wiki/%D0%93%D0%BE%D1%80%D0%BD%D0%B0%D1%8F_%D0%B2%D1%8B%D1%80%D0%B0%D0%B1%D0%BE%D1%82%D0%BA%D0%B0" TargetMode="External"/><Relationship Id="rId32" Type="http://schemas.openxmlformats.org/officeDocument/2006/relationships/hyperlink" Target="https://ru.wikipedia.org/wiki/%D0%97%D0%B5%D0%BC%D0%BD%D0%B0%D1%8F_%D0%BA%D0%BE%D1%80%D0%B0" TargetMode="External"/><Relationship Id="rId37" Type="http://schemas.openxmlformats.org/officeDocument/2006/relationships/hyperlink" Target="https://ru.wikipedia.org/wiki/%D0%9B%D0%B0%D1%82%D0%B8%D0%BD%D1%81%D0%BA%D0%B8%D0%B9_%D1%8F%D0%B7%D1%8B%D0%BA" TargetMode="External"/><Relationship Id="rId53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58" Type="http://schemas.openxmlformats.org/officeDocument/2006/relationships/hyperlink" Target="https://ru.wikipedia.org/w/index.php?title=%D0%93%D0%BE%D1%80%D0%BD%D1%8B%D0%B5_%D0%BC%D0%B0%D1%88%D0%B8%D0%BD%D1%8B&amp;action=edit&amp;redlink=1" TargetMode="External"/><Relationship Id="rId74" Type="http://schemas.openxmlformats.org/officeDocument/2006/relationships/hyperlink" Target="https://dic.academic.ru/dic.nsf/ruwiki/6165" TargetMode="External"/><Relationship Id="rId79" Type="http://schemas.openxmlformats.org/officeDocument/2006/relationships/hyperlink" Target="https://dic.academic.ru/dic.nsf/ruwiki/11501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22" Type="http://schemas.openxmlformats.org/officeDocument/2006/relationships/hyperlink" Target="https://miningwiki.ru/wiki/%D0%97%D0%B0%D0%B1%D0%BE%D0%B9" TargetMode="External"/><Relationship Id="rId27" Type="http://schemas.openxmlformats.org/officeDocument/2006/relationships/hyperlink" Target="https://miningwiki.ru/w/index.php?title=%D0%93%D0%BE%D1%80%D0%BD%D0%B0%D1%8F_%D0%BF%D0%BE%D1%80%D0%BE%D0%B4%D0%B0&amp;action=edit&amp;redlink=1" TargetMode="External"/><Relationship Id="rId43" Type="http://schemas.openxmlformats.org/officeDocument/2006/relationships/hyperlink" Target="https://ru.wikipedia.org/wiki/%D0%9F%D1%80%D0%BE%D1%84%D0%B5%D1%81%D1%81%D0%B8%D1%8F" TargetMode="External"/><Relationship Id="rId48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64" Type="http://schemas.openxmlformats.org/officeDocument/2006/relationships/hyperlink" Target="https://ru.wikipedia.org/wiki/%D0%97%D0%BD%D0%B0%D0%BD%D0%B8%D0%B5" TargetMode="External"/><Relationship Id="rId69" Type="http://schemas.openxmlformats.org/officeDocument/2006/relationships/hyperlink" Target="https://ru.wikipedia.org/wiki/%D0%9F%D1%80%D0%BE%D1%84%D0%B5%D1%81%D1%81%D0%B8%D1%8F" TargetMode="External"/><Relationship Id="rId8" Type="http://schemas.openxmlformats.org/officeDocument/2006/relationships/hyperlink" Target="http://moeobrazovanie.ru/testy_na_vybor_professii/matrica_vybora_professii_metodika_rezapkinoj.html" TargetMode="External"/><Relationship Id="rId51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72" Type="http://schemas.openxmlformats.org/officeDocument/2006/relationships/hyperlink" Target="https://dic.academic.ru/dic.nsf/ruwiki/6165" TargetMode="External"/><Relationship Id="rId80" Type="http://schemas.openxmlformats.org/officeDocument/2006/relationships/hyperlink" Target="https://dic.academic.ru/dic.nsf/ruwiki/1150116" TargetMode="External"/><Relationship Id="rId85" Type="http://schemas.openxmlformats.org/officeDocument/2006/relationships/hyperlink" Target="https://ru.wikipedia.org/wiki/%D0%97%D0%B5%D0%BC%D0%BB%D0%B5%D1%80%D0%BE%D0%B9%D0%BD%D0%BE-%D1%82%D1%80%D0%B0%D0%BD%D1%81%D0%BF%D0%BE%D1%80%D1%82%D0%BD%D1%8B%D0%B5_%D0%BC%D0%B0%D1%88%D0%B8%D0%BD%D1%8B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iningwiki.ru/w/index.php?title=%D0%9F%D0%BE%D0%BB%D0%B5%D0%B7%D0%BD%D0%BE%D0%B5_%D0%B8%D1%81%D0%BA%D0%BE%D0%BF%D0%B0%D0%B5%D0%BC%D0%BE%D0%B5&amp;action=edit&amp;redlink=1" TargetMode="External"/><Relationship Id="rId17" Type="http://schemas.openxmlformats.org/officeDocument/2006/relationships/hyperlink" Target="https://miningwiki.ru/wiki/%D0%9B%D0%B0%D0%B2%D0%B0" TargetMode="External"/><Relationship Id="rId25" Type="http://schemas.openxmlformats.org/officeDocument/2006/relationships/hyperlink" Target="https://miningwiki.ru/w/index.php?title=%D0%97%D0%B0%D0%BA%D0%BB%D0%B0%D0%B4%D0%BA%D0%B0_%D0%B2%D1%8B%D1%80%D0%B0%D0%B1%D0%BE%D1%82%D0%B0%D0%BD%D0%BD%D0%BE%D0%B3%D0%BE_%D0%BF%D1%80%D0%BE%D1%81%D1%82%D1%80%D0%B0%D0%BD%D1%81%D1%82%D0%B2%D0%B0&amp;action=edit&amp;redlink=1" TargetMode="External"/><Relationship Id="rId33" Type="http://schemas.openxmlformats.org/officeDocument/2006/relationships/hyperlink" Target="https://ru.wikipedia.org/wiki/%D0%A1%D1%8B%D1%80%D1%8C%D1%91" TargetMode="External"/><Relationship Id="rId38" Type="http://schemas.openxmlformats.org/officeDocument/2006/relationships/hyperlink" Target="https://ru.wikipedia.org/wiki/%D0%9E%D0%B1%D1%8A%D1%8F%D0%B2%D0%BB%D0%B5%D0%BD%D0%B8%D0%B5" TargetMode="External"/><Relationship Id="rId46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59" Type="http://schemas.openxmlformats.org/officeDocument/2006/relationships/hyperlink" Target="https://ru.wikipedia.org/w/index.php?title=%D0%93%D0%BE%D1%80%D0%BD%D1%8B%D0%B5_%D0%BC%D0%B0%D1%88%D0%B8%D0%BD%D1%8B&amp;action=edit&amp;redlink=1" TargetMode="External"/><Relationship Id="rId67" Type="http://schemas.openxmlformats.org/officeDocument/2006/relationships/hyperlink" Target="https://ru.wikipedia.org/wiki/%D0%9D%D0%B0%D0%B2%D1%8B%D0%BA" TargetMode="External"/><Relationship Id="rId20" Type="http://schemas.openxmlformats.org/officeDocument/2006/relationships/hyperlink" Target="https://miningwiki.ru/wiki/%D0%97%D0%B0%D0%B1%D0%BE%D0%B9" TargetMode="External"/><Relationship Id="rId41" Type="http://schemas.openxmlformats.org/officeDocument/2006/relationships/hyperlink" Target="https://ru.wikipedia.org/wiki/%D0%9F%D1%80%D0%BE%D1%84%D0%B5%D1%81%D1%81%D0%B8%D1%8F" TargetMode="External"/><Relationship Id="rId54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62" Type="http://schemas.openxmlformats.org/officeDocument/2006/relationships/hyperlink" Target="https://ru.wikipedia.org/wiki/%D0%9A%D0%BE%D0%BC%D0%BF%D0%BB%D0%B5%D0%BA%D1%81" TargetMode="External"/><Relationship Id="rId70" Type="http://schemas.openxmlformats.org/officeDocument/2006/relationships/hyperlink" Target="https://ru.wikipedia.org/wiki/%D0%9F%D1%80%D0%BE%D1%84%D0%B5%D1%81%D1%81%D0%B8%D1%8F" TargetMode="External"/><Relationship Id="rId75" Type="http://schemas.openxmlformats.org/officeDocument/2006/relationships/hyperlink" Target="https://dic.academic.ru/dic.nsf/ruwiki/1951" TargetMode="External"/><Relationship Id="rId83" Type="http://schemas.openxmlformats.org/officeDocument/2006/relationships/hyperlink" Target="https://ru.wikipedia.org/wiki/%D0%97%D0%B5%D0%BC%D0%BB%D0%B5%D1%80%D0%BE%D0%B9%D0%BD%D0%BE-%D1%82%D1%80%D0%B0%D0%BD%D1%81%D0%BF%D0%BE%D1%80%D1%82%D0%BD%D1%8B%D0%B5_%D0%BC%D0%B0%D1%88%D0%B8%D0%BD%D1%8B" TargetMode="External"/><Relationship Id="rId88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91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iningwiki.ru/w/index.php?title=%D0%9F%D0%BE%D0%BB%D0%B5%D0%B7%D0%BD%D0%BE%D0%B5_%D0%B8%D1%81%D0%BA%D0%BE%D0%BF%D0%B0%D0%B5%D0%BC%D0%BE%D0%B5&amp;action=edit&amp;redlink=1" TargetMode="External"/><Relationship Id="rId23" Type="http://schemas.openxmlformats.org/officeDocument/2006/relationships/hyperlink" Target="https://miningwiki.ru/wiki/%D0%97%D0%B0%D0%B1%D0%BE%D0%B9" TargetMode="External"/><Relationship Id="rId28" Type="http://schemas.openxmlformats.org/officeDocument/2006/relationships/hyperlink" Target="https://miningwiki.ru/w/index.php?title=%D0%93%D0%BE%D1%80%D0%BD%D0%B0%D1%8F_%D0%BF%D0%BE%D1%80%D0%BE%D0%B4%D0%B0&amp;action=edit&amp;redlink=1" TargetMode="External"/><Relationship Id="rId36" Type="http://schemas.openxmlformats.org/officeDocument/2006/relationships/hyperlink" Target="https://ru.wikipedia.org/wiki/%D0%9B%D0%B0%D1%82%D0%B8%D0%BD%D1%81%D0%BA%D0%B8%D0%B9_%D1%8F%D0%B7%D1%8B%D0%BA" TargetMode="External"/><Relationship Id="rId49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57" Type="http://schemas.openxmlformats.org/officeDocument/2006/relationships/hyperlink" Target="https://ru.wikipedia.org/w/index.php?title=%D0%93%D0%BE%D1%80%D0%BD%D1%8B%D0%B5_%D0%BC%D0%B0%D1%88%D0%B8%D0%BD%D1%8B&amp;action=edit&amp;redlink=1" TargetMode="External"/><Relationship Id="rId10" Type="http://schemas.openxmlformats.org/officeDocument/2006/relationships/hyperlink" Target="http://moeobrazovanie.ru/testy_na_vybor_professii/test_odno_iz_dvuh.html" TargetMode="External"/><Relationship Id="rId31" Type="http://schemas.openxmlformats.org/officeDocument/2006/relationships/hyperlink" Target="https://miningwiki.ru/w/index.php?title=%D0%93%D0%BE%D1%80%D0%BD%D0%B0%D1%8F_%D0%BF%D0%BE%D1%80%D0%BE%D0%B4%D0%B0&amp;action=edit&amp;redlink=1" TargetMode="External"/><Relationship Id="rId44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52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60" Type="http://schemas.openxmlformats.org/officeDocument/2006/relationships/hyperlink" Target="https://ru.wikipedia.org/wiki/%D0%9B%D0%B0%D1%82%D0%B8%D0%BD%D1%81%D0%BA%D0%B8%D0%B9_%D1%8F%D0%B7%D1%8B%D0%BA" TargetMode="External"/><Relationship Id="rId65" Type="http://schemas.openxmlformats.org/officeDocument/2006/relationships/hyperlink" Target="https://ru.wikipedia.org/wiki/%D0%97%D0%BD%D0%B0%D0%BD%D0%B8%D0%B5" TargetMode="External"/><Relationship Id="rId73" Type="http://schemas.openxmlformats.org/officeDocument/2006/relationships/hyperlink" Target="https://dic.academic.ru/dic.nsf/ruwiki/6165" TargetMode="External"/><Relationship Id="rId78" Type="http://schemas.openxmlformats.org/officeDocument/2006/relationships/hyperlink" Target="https://dic.academic.ru/dic.nsf/ruwiki/1150116" TargetMode="External"/><Relationship Id="rId81" Type="http://schemas.openxmlformats.org/officeDocument/2006/relationships/hyperlink" Target="https://dic.academic.ru/dic.nsf/ruwiki/1150116" TargetMode="External"/><Relationship Id="rId86" Type="http://schemas.openxmlformats.org/officeDocument/2006/relationships/hyperlink" Target="https://ru.wikipedia.org/wiki/%D0%97%D0%B5%D0%BC%D0%BB%D0%B5%D1%80%D0%BE%D0%B9%D0%BD%D0%BE-%D1%82%D1%80%D0%B0%D0%BD%D1%81%D0%BF%D0%BE%D1%80%D1%82%D0%BD%D1%8B%D0%B5_%D0%BC%D0%B0%D1%88%D0%B8%D0%BD%D1%8B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&#1042;&#1045;&#1056;&#1040;\&#1042;&#1067;&#1041;&#1054;&#1056;%20&#1055;&#1056;&#1054;&#1060;&#1045;&#1057;&#1057;&#1048;&#1048;\vanie.ru\testy_na_vybor_professii\opredelenie_tipa_budushhej_professii_metodika_klimova.html" TargetMode="External"/><Relationship Id="rId13" Type="http://schemas.openxmlformats.org/officeDocument/2006/relationships/hyperlink" Target="https://miningwiki.ru/w/index.php?title=%D0%9F%D0%BE%D0%BB%D0%B5%D0%B7%D0%BD%D0%BE%D0%B5_%D0%B8%D1%81%D0%BA%D0%BE%D0%BF%D0%B0%D0%B5%D0%BC%D0%BE%D0%B5&amp;action=edit&amp;redlink=1" TargetMode="External"/><Relationship Id="rId18" Type="http://schemas.openxmlformats.org/officeDocument/2006/relationships/hyperlink" Target="https://miningwiki.ru/w/index.php?title=%D0%9C%D0%B0%D1%81%D1%81%D0%B8%D0%B2&amp;action=edit&amp;redlink=1" TargetMode="External"/><Relationship Id="rId39" Type="http://schemas.openxmlformats.org/officeDocument/2006/relationships/hyperlink" Target="https://ru.wikipedia.org/wiki/%D0%9E%D0%B1%D1%8A%D1%8F%D0%B2%D0%BB%D0%B5%D0%BD%D0%B8%D0%B5" TargetMode="External"/><Relationship Id="rId34" Type="http://schemas.openxmlformats.org/officeDocument/2006/relationships/hyperlink" Target="https://ru.wikipedia.org/wiki/%D0%A2%D0%BE%D0%BF%D0%BB%D0%B8%D0%B2%D0%BE" TargetMode="External"/><Relationship Id="rId50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55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76" Type="http://schemas.openxmlformats.org/officeDocument/2006/relationships/hyperlink" Target="https://dic.academic.ru/dic.nsf/ruwiki/115011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9F%D1%80%D0%BE%D1%84%D0%B5%D1%81%D1%81%D0%B8%D1%8F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s://miningwiki.ru/w/index.php?title=%D0%93%D0%BE%D1%80%D0%BD%D0%B0%D1%8F_%D0%BF%D0%BE%D1%80%D0%BE%D0%B4%D0%B0&amp;action=edit&amp;redlink=1" TargetMode="External"/><Relationship Id="rId24" Type="http://schemas.openxmlformats.org/officeDocument/2006/relationships/hyperlink" Target="https://miningwiki.ru/w/index.php?title=%D0%97%D0%B0%D0%BA%D0%BB%D0%B0%D0%B4%D0%BA%D0%B0_%D0%B2%D1%8B%D1%80%D0%B0%D0%B1%D0%BE%D1%82%D0%B0%D0%BD%D0%BD%D0%BE%D0%B3%D0%BE_%D0%BF%D1%80%D0%BE%D1%81%D1%82%D1%80%D0%B0%D0%BD%D1%81%D1%82%D0%B2%D0%B0&amp;action=edit&amp;redlink=1" TargetMode="External"/><Relationship Id="rId40" Type="http://schemas.openxmlformats.org/officeDocument/2006/relationships/hyperlink" Target="https://ru.wikipedia.org/wiki/%D0%94%D0%B5%D0%BB%D0%BE" TargetMode="External"/><Relationship Id="rId45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66" Type="http://schemas.openxmlformats.org/officeDocument/2006/relationships/hyperlink" Target="https://ru.wikipedia.org/wiki/%D0%A3%D0%BC%D0%B5%D0%BD%D0%B8%D0%B5" TargetMode="External"/><Relationship Id="rId87" Type="http://schemas.openxmlformats.org/officeDocument/2006/relationships/hyperlink" Target="https://ru.wikipedia.org/wiki/%D0%9A%D0%BE%D0%B2%D1%88_(%D1%80%D0%B0%D0%B1%D0%BE%D1%87%D0%B8%D0%B9_%D0%BE%D1%80%D0%B3%D0%B0%D0%BD)" TargetMode="External"/><Relationship Id="rId61" Type="http://schemas.openxmlformats.org/officeDocument/2006/relationships/hyperlink" Target="https://ru.wikipedia.org/wiki/%D0%9B%D0%B0%D1%82%D0%B8%D0%BD%D1%81%D0%BA%D0%B8%D0%B9_%D1%8F%D0%B7%D1%8B%D0%BA" TargetMode="External"/><Relationship Id="rId82" Type="http://schemas.openxmlformats.org/officeDocument/2006/relationships/hyperlink" Target="https://ru.wikipedia.org/wiki/%D0%9B%D0%B0%D1%82%D0%B8%D0%BD%D1%81%D0%BA%D0%B8%D0%B9_%D1%8F%D0%B7%D1%8B%D0%BA" TargetMode="External"/><Relationship Id="rId19" Type="http://schemas.openxmlformats.org/officeDocument/2006/relationships/hyperlink" Target="https://miningwiki.ru/w/index.php?title=%D0%9C%D0%B0%D1%81%D1%81%D0%B8%D0%B2&amp;action=edit&amp;redlink=1" TargetMode="External"/><Relationship Id="rId14" Type="http://schemas.openxmlformats.org/officeDocument/2006/relationships/hyperlink" Target="https://miningwiki.ru/w/index.php?title=%D0%9F%D0%BE%D0%BB%D0%B5%D0%B7%D0%BD%D0%BE%D0%B5_%D0%B8%D1%81%D0%BA%D0%BE%D0%BF%D0%B0%D0%B5%D0%BC%D0%BE%D0%B5&amp;action=edit&amp;redlink=1" TargetMode="External"/><Relationship Id="rId30" Type="http://schemas.openxmlformats.org/officeDocument/2006/relationships/hyperlink" Target="https://miningwiki.ru/w/index.php?title=%D0%93%D0%BE%D1%80%D0%BD%D0%B0%D1%8F_%D0%BF%D0%BE%D1%80%D0%BE%D0%B4%D0%B0&amp;action=edit&amp;redlink=1" TargetMode="External"/><Relationship Id="rId35" Type="http://schemas.openxmlformats.org/officeDocument/2006/relationships/hyperlink" Target="https://ru.wikipedia.org/wiki/%D0%A2%D0%BE%D0%BF%D0%BB%D0%B8%D0%B2%D0%BE" TargetMode="External"/><Relationship Id="rId56" Type="http://schemas.openxmlformats.org/officeDocument/2006/relationships/hyperlink" Target="https://ru.wikipedia.org/w/index.php?title=%D0%93%D0%BE%D1%80%D0%BD%D1%8B%D0%B5_%D0%BC%D0%B0%D1%88%D0%B8%D0%BD%D1%8B&amp;action=edit&amp;redlink=1" TargetMode="External"/><Relationship Id="rId77" Type="http://schemas.openxmlformats.org/officeDocument/2006/relationships/hyperlink" Target="https://dic.academic.ru/dic.nsf/ruwiki/115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11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Жаннета Ван</dc:creator>
  <cp:keywords/>
  <dc:description/>
  <cp:lastModifiedBy>zewslord00@gmail.com</cp:lastModifiedBy>
  <cp:revision>21</cp:revision>
  <cp:lastPrinted>2024-09-25T05:19:00Z</cp:lastPrinted>
  <dcterms:created xsi:type="dcterms:W3CDTF">2023-03-20T11:51:00Z</dcterms:created>
  <dcterms:modified xsi:type="dcterms:W3CDTF">2025-01-28T02:08:00Z</dcterms:modified>
</cp:coreProperties>
</file>