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7436" w:rsidRDefault="0022086C" w:rsidP="00537436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22086C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398036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86C" w:rsidRDefault="0022086C" w:rsidP="00537436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2086C" w:rsidRDefault="0022086C" w:rsidP="00537436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2086C" w:rsidRDefault="0022086C" w:rsidP="00537436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2086C" w:rsidRDefault="0022086C" w:rsidP="00537436">
      <w:pPr>
        <w:tabs>
          <w:tab w:val="left" w:pos="4224"/>
        </w:tabs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</w:p>
    <w:p w:rsidR="00F039C2" w:rsidRPr="00F039C2" w:rsidRDefault="00F039C2" w:rsidP="00F039C2">
      <w:pPr>
        <w:tabs>
          <w:tab w:val="left" w:pos="4224"/>
        </w:tabs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039C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Календарно-тематическое планирование по иностранному языку </w:t>
      </w:r>
    </w:p>
    <w:p w:rsidR="00F039C2" w:rsidRPr="00F039C2" w:rsidRDefault="00F039C2" w:rsidP="00F039C2">
      <w:pPr>
        <w:tabs>
          <w:tab w:val="left" w:pos="4224"/>
        </w:tabs>
        <w:spacing w:after="0" w:line="240" w:lineRule="auto"/>
        <w:ind w:left="-426" w:right="283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F039C2">
        <w:rPr>
          <w:rFonts w:ascii="Times New Roman" w:eastAsia="Times New Roman" w:hAnsi="Times New Roman"/>
          <w:b/>
          <w:sz w:val="24"/>
          <w:szCs w:val="24"/>
          <w:lang w:eastAsia="ru-RU"/>
        </w:rPr>
        <w:t>9 класс</w:t>
      </w:r>
    </w:p>
    <w:p w:rsidR="00221C4B" w:rsidRDefault="00221C4B" w:rsidP="00221C4B">
      <w:pPr>
        <w:spacing w:after="200" w:line="276" w:lineRule="auto"/>
        <w:rPr>
          <w:rFonts w:eastAsia="Times New Roman"/>
          <w:lang w:eastAsia="ru-RU"/>
        </w:rPr>
      </w:pPr>
    </w:p>
    <w:tbl>
      <w:tblPr>
        <w:tblW w:w="9083" w:type="dxa"/>
        <w:tblInd w:w="139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033"/>
        <w:gridCol w:w="5161"/>
        <w:gridCol w:w="963"/>
        <w:gridCol w:w="963"/>
        <w:gridCol w:w="963"/>
      </w:tblGrid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hideMark/>
          </w:tcPr>
          <w:p w:rsidR="00F039C2" w:rsidRDefault="00F039C2" w:rsidP="00F039C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п/п</w:t>
            </w:r>
          </w:p>
          <w:p w:rsidR="00F039C2" w:rsidRDefault="00F039C2" w:rsidP="00F039C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№</w:t>
            </w: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Тема уроков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Кол-во часов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План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Факт</w:t>
            </w:r>
          </w:p>
        </w:tc>
      </w:tr>
      <w:tr w:rsidR="00F039C2" w:rsidTr="003F2921">
        <w:trPr>
          <w:trHeight w:val="144"/>
        </w:trPr>
        <w:tc>
          <w:tcPr>
            <w:tcW w:w="908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1 четверть</w:t>
            </w: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 xml:space="preserve">Взаимоотношение в семье и с друзьями. </w:t>
            </w:r>
            <w:proofErr w:type="spellStart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>Конфликты</w:t>
            </w:r>
            <w:proofErr w:type="spellEnd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>их</w:t>
            </w:r>
            <w:proofErr w:type="spellEnd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>разрешение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386CAC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proofErr w:type="spellStart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>Семейные</w:t>
            </w:r>
            <w:proofErr w:type="spellEnd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>праздники</w:t>
            </w:r>
            <w:proofErr w:type="spellEnd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>день</w:t>
            </w:r>
            <w:proofErr w:type="spellEnd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955FE2">
              <w:rPr>
                <w:rFonts w:ascii="Times New Roman" w:hAnsi="Times New Roman"/>
                <w:color w:val="000000"/>
                <w:sz w:val="24"/>
                <w:lang w:val="en-US"/>
              </w:rPr>
              <w:t>рождение</w:t>
            </w:r>
            <w:proofErr w:type="spellEnd"/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386CAC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Взаимоотношение в семье и с друзьями.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Конфликты и их разрешение (обязанности по дому)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Конфликты и их разрешение (распределение домашних обязанностей)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Конфликты и их разрешение (взаимоотношения в семье)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Решение конфликтов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Обобщение по теме "Взаимоотношения в семье и с друзьями. Конфликты и их разрешение"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Контрольный тест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Литературный персонаж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Внешность и характер человека (литературного персонажа) (описание литературного персонажа)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Описание личных качеств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26.09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Обобщение по теме "Внешность и характер человека (литературного персонажа)"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01.10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Контроль по теме "Внешность и характер человека (литературного персонажа)"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02.10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Хобби. Живопись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Направления живописи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Хобби современного подростка (технологии: проблемы)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09.10.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Компьютерные программы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Хобби современного подростка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Технологии в нашей жизни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Хобби. Виды искусства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Хобби.  Музыка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Контрольный тест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955FE2">
              <w:rPr>
                <w:rFonts w:ascii="Times New Roman" w:hAnsi="Times New Roman"/>
                <w:color w:val="000000"/>
                <w:sz w:val="24"/>
              </w:rPr>
              <w:t>Хобби. Кино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24.10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6B5DAE">
        <w:trPr>
          <w:trHeight w:val="144"/>
        </w:trPr>
        <w:tc>
          <w:tcPr>
            <w:tcW w:w="908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F039C2" w:rsidRDefault="00F039C2" w:rsidP="00F039C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2 четверть</w:t>
            </w: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Досуг и увлечения (хобби) современного подростка (чтение)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Волонтёрское движение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Хобби современного подростка. Преданность своему увлечению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Роль книги в жизни подростка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Здоровый образ жизни (психологическое здоровье)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Здоровый образ жизни (посещение врача)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Здоровый образ жизни (полезные привычки)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(фитнес)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Здоровый образ жизни (спорт)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450B96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Здоровый образ жизни (личная безопасность)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450B96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Здоровый образ жизни (экстремальный спорт)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28.11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Здоровый образ жизни (виды экстремального спорта)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03.12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 xml:space="preserve">Контроль по теме "Здоровый образ жизни: режим труда и отдыха, фитнес, сбалансированное питание. </w:t>
            </w:r>
            <w:r>
              <w:rPr>
                <w:rFonts w:ascii="Times New Roman" w:hAnsi="Times New Roman"/>
                <w:color w:val="000000"/>
                <w:sz w:val="24"/>
              </w:rPr>
              <w:t>Посещение врача"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Покупки (виды магазинов)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Покупки (покупки в интернете)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  <w:lang w:val="en-US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 xml:space="preserve">Контроль по теме "Покупки: одежда, обувь и продукты питания. </w:t>
            </w:r>
            <w:r>
              <w:rPr>
                <w:rFonts w:ascii="Times New Roman" w:hAnsi="Times New Roman"/>
                <w:color w:val="000000"/>
                <w:sz w:val="24"/>
              </w:rPr>
              <w:t>Карманные деньги. Молодёжная мода"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450B96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Школа, школьная жизнь (изучаемые предметы и отношение к ним)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Школа, школьная жизнь (технологии в школе)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4B5FBA" w:rsidRDefault="004B5FBA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Контрольная работ за полугодие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Переписка с зарубежными сверстниками"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Взаимоотношения в школе: проблемы и их решение. Переписка с зарубежными сверстниками"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26.12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B70769">
        <w:trPr>
          <w:trHeight w:val="144"/>
        </w:trPr>
        <w:tc>
          <w:tcPr>
            <w:tcW w:w="908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F039C2" w:rsidRDefault="00F039C2" w:rsidP="00F039C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3 четверть</w:t>
            </w: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(фестивали)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5D07B4" w:rsidRDefault="00F039C2" w:rsidP="00F039C2">
            <w:pPr>
              <w:spacing w:after="0"/>
              <w:ind w:left="135"/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(карнавалы)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(занятия в свободное время)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(планы на отдых)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(осмотр достопримечательностей)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450B96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(посещение музея)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450B96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Виды отдыха в различное время года (транспорт)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450B96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 (активный отдых)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450B96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 (поход)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450B96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Путешествия по России и зарубежным странам (туризм)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30.01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 xml:space="preserve">Обобщение по теме "Виды отдыха в различное время года. Путешествия по России и зарубежным странам. </w:t>
            </w:r>
            <w:r>
              <w:rPr>
                <w:rFonts w:ascii="Times New Roman" w:hAnsi="Times New Roman"/>
                <w:color w:val="000000"/>
                <w:sz w:val="24"/>
              </w:rPr>
              <w:t>Транспорт"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(дикие животные)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(защита животных)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(утилизация отходов)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Природа (домашние животные)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Проблемы экологии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экологичный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транспорт)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Природа: флора и фауна (опасные животные)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Проблемы экологии (волонтёрское экологическое движение)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Проблемы экологии (защита окружающей среды)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Pr="00D1743C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>Проблемы экологии (влияние человека на окружающую среду)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CC393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  <w:lang w:val="en-US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2105DD">
              <w:rPr>
                <w:rFonts w:ascii="Times New Roman" w:hAnsi="Times New Roman"/>
                <w:color w:val="000000"/>
                <w:sz w:val="24"/>
              </w:rPr>
              <w:t xml:space="preserve">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 xml:space="preserve">Контроль по теме "Природа: флора и фауна. Проблемы экологии. Защита окружающей среды. </w:t>
            </w:r>
            <w:r>
              <w:rPr>
                <w:rFonts w:ascii="Times New Roman" w:hAnsi="Times New Roman"/>
                <w:color w:val="000000"/>
                <w:sz w:val="24"/>
              </w:rPr>
              <w:t>Климат, погода. Стихийные бедствия"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27.02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(интернет)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04.03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Использование интернета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05.03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Средства массовой информации (телевидение)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Пресса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Обобщение по теме "Средства массовой информации (телевидение, радио, пресса, Интернет)"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D07B4">
              <w:rPr>
                <w:rFonts w:ascii="Times New Roman" w:hAnsi="Times New Roman"/>
                <w:color w:val="000000"/>
                <w:sz w:val="24"/>
              </w:rPr>
              <w:t>трана</w:t>
            </w:r>
            <w:proofErr w:type="spellEnd"/>
            <w:r w:rsidRPr="005D07B4">
              <w:rPr>
                <w:rFonts w:ascii="Times New Roman" w:hAnsi="Times New Roman"/>
                <w:color w:val="000000"/>
                <w:sz w:val="24"/>
              </w:rPr>
              <w:t xml:space="preserve"> (страны) изучаемого языка (праздники)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(праздники)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(традиции)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(памятные даты)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Контрольный тест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5D07B4">
              <w:rPr>
                <w:rFonts w:ascii="Times New Roman" w:hAnsi="Times New Roman"/>
                <w:color w:val="000000"/>
                <w:sz w:val="24"/>
              </w:rPr>
              <w:t>трана</w:t>
            </w:r>
            <w:proofErr w:type="spellEnd"/>
            <w:r w:rsidRPr="005D07B4">
              <w:rPr>
                <w:rFonts w:ascii="Times New Roman" w:hAnsi="Times New Roman"/>
                <w:color w:val="000000"/>
                <w:sz w:val="24"/>
              </w:rPr>
              <w:t xml:space="preserve"> (страны) изучаемого языка (достопримечательности)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26.03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A71ED0">
        <w:trPr>
          <w:trHeight w:val="144"/>
        </w:trPr>
        <w:tc>
          <w:tcPr>
            <w:tcW w:w="9083" w:type="dxa"/>
            <w:gridSpan w:val="5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Pr="00F039C2" w:rsidRDefault="00F039C2" w:rsidP="00F039C2">
            <w:pPr>
              <w:spacing w:after="0" w:line="276" w:lineRule="auto"/>
              <w:ind w:left="135"/>
              <w:jc w:val="center"/>
              <w:rPr>
                <w:rFonts w:ascii="Times New Roman" w:hAnsi="Times New Roman"/>
                <w:b/>
                <w:color w:val="000000"/>
                <w:sz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4 четверть</w:t>
            </w: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(мифы и легенды)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Историческое наследие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09.04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Мой город, село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Родная страна (достопримечательности)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Фольклор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(музеи, картинные галереи)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(известные и популярные места)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Родная страна и страна (страны) изучаемого языка (экстренные службы)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Обобщение по теме "Родная страна и страна (страны) изучаемого языка.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(художники)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(учёные)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30.04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(музыканты)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06.05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(писатели)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07.05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(поэты)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08.05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  <w:hideMark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Мой пример подражания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eastAsia="Times New Roman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Выдающиеся люди родной страны и страны (стран) изучаемого языка (спортсмены)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Обобщение по теме "Выдающиеся люди родной страны и страны (стран) изучаемого языка, их вклад в науку и мировую культуру: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 w:rsidRPr="005D07B4">
              <w:rPr>
                <w:rFonts w:ascii="Times New Roman" w:hAnsi="Times New Roman"/>
                <w:color w:val="000000"/>
                <w:sz w:val="24"/>
              </w:rPr>
              <w:t>Контроль по темам "Родная страна и страна (страны) изучаемого языка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Итоговый контрольный тест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  <w:tr w:rsidR="00F039C2" w:rsidTr="00F039C2">
        <w:trPr>
          <w:trHeight w:val="144"/>
        </w:trPr>
        <w:tc>
          <w:tcPr>
            <w:tcW w:w="103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numPr>
                <w:ilvl w:val="0"/>
                <w:numId w:val="1"/>
              </w:numPr>
              <w:spacing w:after="0" w:line="276" w:lineRule="auto"/>
              <w:contextualSpacing/>
              <w:rPr>
                <w:rFonts w:ascii="Times New Roman" w:hAnsi="Times New Roman"/>
                <w:color w:val="000000"/>
                <w:sz w:val="24"/>
              </w:rPr>
            </w:pPr>
          </w:p>
        </w:tc>
        <w:tc>
          <w:tcPr>
            <w:tcW w:w="51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0" w:type="dxa"/>
              <w:left w:w="100" w:type="dxa"/>
              <w:bottom w:w="0" w:type="dxa"/>
              <w:right w:w="108" w:type="dxa"/>
            </w:tcMar>
            <w:vAlign w:val="center"/>
          </w:tcPr>
          <w:p w:rsidR="00F039C2" w:rsidRDefault="00F039C2" w:rsidP="00F039C2">
            <w:pPr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Работа над ошибками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200" w:line="276" w:lineRule="auto"/>
              <w:jc w:val="center"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64"/>
              <w:contextualSpacing/>
              <w:rPr>
                <w:rFonts w:ascii="Times New Roman" w:hAnsi="Times New Roman"/>
                <w:color w:val="000000"/>
                <w:sz w:val="24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22.05</w:t>
            </w:r>
          </w:p>
        </w:tc>
        <w:tc>
          <w:tcPr>
            <w:tcW w:w="96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:rsidR="00F039C2" w:rsidRDefault="00F039C2" w:rsidP="00F039C2">
            <w:pPr>
              <w:spacing w:after="0" w:line="276" w:lineRule="auto"/>
              <w:ind w:left="135"/>
              <w:rPr>
                <w:rFonts w:ascii="Times New Roman" w:hAnsi="Times New Roman"/>
                <w:color w:val="000000"/>
                <w:sz w:val="24"/>
              </w:rPr>
            </w:pPr>
          </w:p>
        </w:tc>
      </w:tr>
    </w:tbl>
    <w:p w:rsidR="007A7805" w:rsidRDefault="007A7805" w:rsidP="007A7805"/>
    <w:p w:rsidR="007A7805" w:rsidRDefault="007A7805" w:rsidP="00221C4B">
      <w:pPr>
        <w:spacing w:after="200" w:line="276" w:lineRule="auto"/>
        <w:rPr>
          <w:rFonts w:eastAsia="Times New Roman"/>
          <w:lang w:eastAsia="ru-RU"/>
        </w:rPr>
      </w:pPr>
    </w:p>
    <w:sectPr w:rsidR="007A78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4A3A32"/>
    <w:multiLevelType w:val="hybridMultilevel"/>
    <w:tmpl w:val="821028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6B3"/>
    <w:rsid w:val="0022086C"/>
    <w:rsid w:val="00221C4B"/>
    <w:rsid w:val="0027024C"/>
    <w:rsid w:val="00450B96"/>
    <w:rsid w:val="004B06B3"/>
    <w:rsid w:val="004B5FBA"/>
    <w:rsid w:val="00537436"/>
    <w:rsid w:val="007A7805"/>
    <w:rsid w:val="00955FE2"/>
    <w:rsid w:val="00D1743C"/>
    <w:rsid w:val="00F039C2"/>
    <w:rsid w:val="00FC24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75E310"/>
  <w15:chartTrackingRefBased/>
  <w15:docId w15:val="{31EDB716-0C14-4DA1-B7E2-05D429C830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1C4B"/>
    <w:pPr>
      <w:spacing w:line="25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31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7</Pages>
  <Words>932</Words>
  <Characters>5315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WorkPc_2</dc:creator>
  <cp:keywords/>
  <dc:description/>
  <cp:lastModifiedBy>WorkPc_2</cp:lastModifiedBy>
  <cp:revision>13</cp:revision>
  <dcterms:created xsi:type="dcterms:W3CDTF">2024-09-05T04:12:00Z</dcterms:created>
  <dcterms:modified xsi:type="dcterms:W3CDTF">2025-09-12T00:00:00Z</dcterms:modified>
</cp:coreProperties>
</file>