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1FA">
        <w:rPr>
          <w:rFonts w:ascii="Times New Roman" w:hAnsi="Times New Roman" w:cs="Times New Roman"/>
          <w:b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254442</wp:posOffset>
            </wp:positionH>
            <wp:positionV relativeFrom="page">
              <wp:posOffset>0</wp:posOffset>
            </wp:positionV>
            <wp:extent cx="7251589" cy="10058400"/>
            <wp:effectExtent l="0" t="0" r="0" b="0"/>
            <wp:wrapNone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1FA" w:rsidRDefault="00DF61FA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4855" w:rsidRPr="00B94855" w:rsidRDefault="00B94855" w:rsidP="003F6CE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85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A972FD" w:rsidRPr="00B14A4A" w:rsidRDefault="00A972FD" w:rsidP="00A972FD">
      <w:pPr>
        <w:shd w:val="clear" w:color="auto" w:fill="FFFFFF"/>
        <w:spacing w:after="0" w:line="240" w:lineRule="auto"/>
        <w:ind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Сроки освоения программы</w:t>
      </w:r>
      <w:r w:rsidRPr="00B14A4A">
        <w:rPr>
          <w:rFonts w:ascii="Times New Roman" w:hAnsi="Times New Roman" w:cs="Times New Roman"/>
          <w:bCs/>
          <w:color w:val="000000"/>
          <w:sz w:val="24"/>
          <w:szCs w:val="24"/>
        </w:rPr>
        <w:t>: 1 год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2FD" w:rsidRPr="00B14A4A" w:rsidRDefault="00A972FD" w:rsidP="00A972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4A">
        <w:rPr>
          <w:rFonts w:ascii="Times New Roman" w:hAnsi="Times New Roman" w:cs="Times New Roman"/>
          <w:bCs/>
          <w:sz w:val="24"/>
          <w:szCs w:val="24"/>
          <w:u w:val="single"/>
        </w:rPr>
        <w:t>Форма обучения:</w:t>
      </w:r>
      <w:r w:rsidRPr="00B14A4A">
        <w:rPr>
          <w:rFonts w:ascii="Times New Roman" w:hAnsi="Times New Roman" w:cs="Times New Roman"/>
          <w:bCs/>
          <w:sz w:val="24"/>
          <w:szCs w:val="24"/>
        </w:rPr>
        <w:t xml:space="preserve"> очная.</w:t>
      </w:r>
    </w:p>
    <w:p w:rsidR="00A972FD" w:rsidRPr="00B14A4A" w:rsidRDefault="00A972FD" w:rsidP="00A972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4A">
        <w:rPr>
          <w:rFonts w:ascii="Times New Roman" w:hAnsi="Times New Roman" w:cs="Times New Roman"/>
          <w:bCs/>
          <w:sz w:val="24"/>
          <w:szCs w:val="24"/>
          <w:u w:val="single"/>
        </w:rPr>
        <w:t>Режим занятий</w:t>
      </w:r>
      <w:r>
        <w:rPr>
          <w:rFonts w:ascii="Times New Roman" w:hAnsi="Times New Roman" w:cs="Times New Roman"/>
          <w:bCs/>
          <w:sz w:val="24"/>
          <w:szCs w:val="24"/>
        </w:rPr>
        <w:t>:  5</w:t>
      </w:r>
      <w:r w:rsidRPr="00B14A4A">
        <w:rPr>
          <w:rFonts w:ascii="Times New Roman" w:hAnsi="Times New Roman" w:cs="Times New Roman"/>
          <w:bCs/>
          <w:sz w:val="24"/>
          <w:szCs w:val="24"/>
        </w:rPr>
        <w:t xml:space="preserve"> часов  в неделю</w:t>
      </w:r>
      <w:r w:rsidR="003F6CE7">
        <w:rPr>
          <w:rFonts w:ascii="Times New Roman" w:hAnsi="Times New Roman" w:cs="Times New Roman"/>
          <w:bCs/>
          <w:sz w:val="24"/>
          <w:szCs w:val="24"/>
        </w:rPr>
        <w:t>, 170</w:t>
      </w:r>
      <w:r w:rsidR="00CF03BE">
        <w:rPr>
          <w:rFonts w:ascii="Times New Roman" w:hAnsi="Times New Roman" w:cs="Times New Roman"/>
          <w:bCs/>
          <w:sz w:val="24"/>
          <w:szCs w:val="24"/>
        </w:rPr>
        <w:t xml:space="preserve"> часов</w:t>
      </w:r>
    </w:p>
    <w:p w:rsidR="00A972FD" w:rsidRPr="009A291C" w:rsidRDefault="00A972FD" w:rsidP="00A97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4A">
        <w:rPr>
          <w:rFonts w:ascii="Times New Roman" w:hAnsi="Times New Roman" w:cs="Times New Roman"/>
          <w:bCs/>
          <w:sz w:val="24"/>
          <w:szCs w:val="24"/>
          <w:u w:val="single"/>
        </w:rPr>
        <w:t>Формы контроля</w:t>
      </w:r>
      <w:r w:rsidRPr="00B14A4A">
        <w:rPr>
          <w:rFonts w:ascii="Times New Roman" w:hAnsi="Times New Roman" w:cs="Times New Roman"/>
          <w:bCs/>
          <w:sz w:val="24"/>
          <w:szCs w:val="24"/>
        </w:rPr>
        <w:t>: устный фронтальный, устный индивидуальный, текущий, итоговая самостоятельная ра</w:t>
      </w:r>
      <w:r>
        <w:rPr>
          <w:rFonts w:ascii="Times New Roman" w:hAnsi="Times New Roman" w:cs="Times New Roman"/>
          <w:bCs/>
          <w:sz w:val="24"/>
          <w:szCs w:val="24"/>
        </w:rPr>
        <w:t>бота, тест, контрольная работа.</w:t>
      </w:r>
    </w:p>
    <w:p w:rsidR="00A972FD" w:rsidRPr="00B14A4A" w:rsidRDefault="00A972FD" w:rsidP="00A972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профессионально-трудовому обучению (швейное дело) в 8 классе разработана на основе государственной программы </w:t>
      </w:r>
      <w:r w:rsidRPr="00B14A4A">
        <w:rPr>
          <w:rFonts w:ascii="Times New Roman" w:hAnsi="Times New Roman" w:cs="Times New Roman"/>
          <w:sz w:val="24"/>
          <w:szCs w:val="24"/>
        </w:rPr>
        <w:t>«Швейное дело, 8 класс»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для специальных (коррекционных) общеобразовательных учреждений </w:t>
      </w:r>
      <w:r w:rsidRPr="00B14A4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14A4A">
        <w:rPr>
          <w:rFonts w:ascii="Times New Roman" w:hAnsi="Times New Roman" w:cs="Times New Roman"/>
          <w:sz w:val="24"/>
          <w:szCs w:val="24"/>
        </w:rPr>
        <w:t xml:space="preserve"> вида под редакцией В.В. Воронковой М.: ВЛАДОС, 2001. Швейное дело: учебник для  8 класса специальных (коррекционных) образовательных учреждений </w:t>
      </w:r>
      <w:r w:rsidRPr="00B14A4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14A4A">
        <w:rPr>
          <w:rFonts w:ascii="Times New Roman" w:hAnsi="Times New Roman" w:cs="Times New Roman"/>
          <w:sz w:val="24"/>
          <w:szCs w:val="24"/>
        </w:rPr>
        <w:t xml:space="preserve"> вида / Г. Б. </w:t>
      </w:r>
      <w:proofErr w:type="spellStart"/>
      <w:r w:rsidRPr="00B14A4A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B14A4A">
        <w:rPr>
          <w:rFonts w:ascii="Times New Roman" w:hAnsi="Times New Roman" w:cs="Times New Roman"/>
          <w:sz w:val="24"/>
          <w:szCs w:val="24"/>
        </w:rPr>
        <w:t>, Г. Г. Мозговая, 2007 г.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целью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курса является овладение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общетрудовыми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и специальными умениями и навыками в области технологии изготовления женской и детской легкой одежды.</w:t>
      </w:r>
    </w:p>
    <w:p w:rsidR="00A972FD" w:rsidRPr="00B14A4A" w:rsidRDefault="00A972FD" w:rsidP="00A972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цели предполагает решение ряда </w:t>
      </w: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72FD" w:rsidRPr="00B14A4A" w:rsidRDefault="00A972FD" w:rsidP="00A972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формирование прочных профессионально-трудовых умений и навыков;</w:t>
      </w:r>
    </w:p>
    <w:p w:rsidR="00A972FD" w:rsidRPr="00B14A4A" w:rsidRDefault="00A972FD" w:rsidP="00A972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развитие мышления, способности к пространственному анализу;</w:t>
      </w:r>
    </w:p>
    <w:p w:rsidR="00A972FD" w:rsidRPr="00B14A4A" w:rsidRDefault="00A972FD" w:rsidP="00A972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формирование эстетических представлений и вкуса;</w:t>
      </w:r>
    </w:p>
    <w:p w:rsidR="00A972FD" w:rsidRPr="009A291C" w:rsidRDefault="00A972FD" w:rsidP="00A972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воспитание культуры труда и умение использовать в практической деятельности общеобразовательных знаний и навыков.</w:t>
      </w:r>
    </w:p>
    <w:p w:rsidR="00A972FD" w:rsidRPr="009A291C" w:rsidRDefault="00A972FD" w:rsidP="00A972FD">
      <w:p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291C">
        <w:rPr>
          <w:rFonts w:ascii="Times New Roman" w:hAnsi="Times New Roman" w:cs="Times New Roman"/>
          <w:b/>
          <w:sz w:val="24"/>
          <w:szCs w:val="24"/>
        </w:rPr>
        <w:t>Основные формы:</w:t>
      </w:r>
    </w:p>
    <w:p w:rsidR="00A972FD" w:rsidRPr="00B14A4A" w:rsidRDefault="00A972FD" w:rsidP="00A972FD">
      <w:pPr>
        <w:pStyle w:val="ab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B14A4A">
        <w:t xml:space="preserve">урок, </w:t>
      </w:r>
    </w:p>
    <w:p w:rsidR="00A972FD" w:rsidRPr="00B14A4A" w:rsidRDefault="00A972FD" w:rsidP="00A972FD">
      <w:pPr>
        <w:pStyle w:val="ab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B14A4A">
        <w:t>практическая работа,</w:t>
      </w:r>
    </w:p>
    <w:p w:rsidR="00A972FD" w:rsidRPr="00B14A4A" w:rsidRDefault="00A972FD" w:rsidP="00A972FD">
      <w:pPr>
        <w:pStyle w:val="ab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B14A4A">
        <w:t xml:space="preserve">самостоятельная работа, </w:t>
      </w:r>
    </w:p>
    <w:p w:rsidR="00A972FD" w:rsidRPr="00B14A4A" w:rsidRDefault="00A972FD" w:rsidP="00A972FD">
      <w:pPr>
        <w:pStyle w:val="ab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B14A4A">
        <w:t>фронтальная работа.</w:t>
      </w:r>
      <w:r w:rsidRPr="00B14A4A">
        <w:tab/>
      </w:r>
    </w:p>
    <w:p w:rsidR="00A972FD" w:rsidRPr="00B14A4A" w:rsidRDefault="00A972FD" w:rsidP="00A972FD">
      <w:pPr>
        <w:pStyle w:val="ab"/>
        <w:tabs>
          <w:tab w:val="left" w:pos="0"/>
        </w:tabs>
        <w:ind w:left="0" w:right="-284"/>
        <w:jc w:val="both"/>
        <w:outlineLvl w:val="0"/>
      </w:pPr>
      <w:r w:rsidRPr="00B14A4A">
        <w:rPr>
          <w:b/>
        </w:rPr>
        <w:t>Основные</w:t>
      </w:r>
      <w:r>
        <w:rPr>
          <w:b/>
        </w:rPr>
        <w:t xml:space="preserve"> </w:t>
      </w:r>
      <w:r w:rsidRPr="00B14A4A">
        <w:rPr>
          <w:b/>
        </w:rPr>
        <w:t>технологии:</w:t>
      </w:r>
    </w:p>
    <w:p w:rsidR="00A972FD" w:rsidRPr="00B14A4A" w:rsidRDefault="00A972FD" w:rsidP="00A972FD">
      <w:pPr>
        <w:pStyle w:val="ab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B14A4A">
        <w:t xml:space="preserve">личностно-ориентированное, </w:t>
      </w:r>
    </w:p>
    <w:p w:rsidR="00A972FD" w:rsidRPr="00B14A4A" w:rsidRDefault="00A972FD" w:rsidP="00A972FD">
      <w:pPr>
        <w:pStyle w:val="ab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proofErr w:type="spellStart"/>
      <w:r w:rsidRPr="00B14A4A">
        <w:t>деятельностный</w:t>
      </w:r>
      <w:proofErr w:type="spellEnd"/>
      <w:r w:rsidRPr="00B14A4A">
        <w:t xml:space="preserve"> подход, </w:t>
      </w:r>
    </w:p>
    <w:p w:rsidR="00A972FD" w:rsidRPr="00B14A4A" w:rsidRDefault="00A972FD" w:rsidP="00A972FD">
      <w:pPr>
        <w:pStyle w:val="ab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B14A4A">
        <w:t xml:space="preserve">уровневая дифференциация, </w:t>
      </w:r>
    </w:p>
    <w:p w:rsidR="00A972FD" w:rsidRPr="00B14A4A" w:rsidRDefault="00A972FD" w:rsidP="00A972FD">
      <w:pPr>
        <w:pStyle w:val="ab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B14A4A">
        <w:t xml:space="preserve">информационно-коммуникативные, </w:t>
      </w:r>
    </w:p>
    <w:p w:rsidR="00A972FD" w:rsidRPr="00B14A4A" w:rsidRDefault="00A972FD" w:rsidP="00A972FD">
      <w:pPr>
        <w:pStyle w:val="ab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proofErr w:type="spellStart"/>
      <w:r w:rsidRPr="00B14A4A">
        <w:t>здоровьесберегающие</w:t>
      </w:r>
      <w:proofErr w:type="spellEnd"/>
      <w:r w:rsidRPr="00B14A4A">
        <w:t>,</w:t>
      </w:r>
    </w:p>
    <w:p w:rsidR="00A972FD" w:rsidRPr="00900693" w:rsidRDefault="00A972FD" w:rsidP="00A972FD">
      <w:pPr>
        <w:pStyle w:val="ab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B14A4A">
        <w:t>игровые.</w:t>
      </w:r>
    </w:p>
    <w:p w:rsidR="00A972FD" w:rsidRPr="00B14A4A" w:rsidRDefault="00A972FD" w:rsidP="00A972FD">
      <w:pPr>
        <w:pStyle w:val="ab"/>
        <w:tabs>
          <w:tab w:val="left" w:pos="0"/>
        </w:tabs>
        <w:ind w:left="0" w:right="-284"/>
        <w:jc w:val="both"/>
        <w:outlineLvl w:val="0"/>
      </w:pPr>
      <w:r w:rsidRPr="00B14A4A">
        <w:rPr>
          <w:b/>
        </w:rPr>
        <w:t>Основными видами деятельности</w:t>
      </w:r>
      <w:r>
        <w:rPr>
          <w:b/>
        </w:rPr>
        <w:t xml:space="preserve"> </w:t>
      </w:r>
      <w:r w:rsidRPr="00B14A4A">
        <w:rPr>
          <w:b/>
        </w:rPr>
        <w:t>учащихся</w:t>
      </w:r>
      <w:r w:rsidRPr="00B14A4A">
        <w:t xml:space="preserve"> по предмету являются: </w:t>
      </w:r>
    </w:p>
    <w:p w:rsidR="00A972FD" w:rsidRPr="00B14A4A" w:rsidRDefault="00A972FD" w:rsidP="00A972FD">
      <w:pPr>
        <w:pStyle w:val="ab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B14A4A">
        <w:t xml:space="preserve">Беседа (диалог). </w:t>
      </w:r>
    </w:p>
    <w:p w:rsidR="00A972FD" w:rsidRPr="00B14A4A" w:rsidRDefault="00A972FD" w:rsidP="00A972FD">
      <w:pPr>
        <w:pStyle w:val="ab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B14A4A">
        <w:t>Работа с книгой.</w:t>
      </w:r>
    </w:p>
    <w:p w:rsidR="00A972FD" w:rsidRPr="00B14A4A" w:rsidRDefault="00A972FD" w:rsidP="00A972FD">
      <w:pPr>
        <w:pStyle w:val="ab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B14A4A">
        <w:t>Практическая деятельность: изготовление изделий по чертежу, рисунку, наглядному изображению.</w:t>
      </w:r>
    </w:p>
    <w:p w:rsidR="00A972FD" w:rsidRPr="00B14A4A" w:rsidRDefault="00A972FD" w:rsidP="00A972FD">
      <w:pPr>
        <w:pStyle w:val="ab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B14A4A">
        <w:t>Самостоятельная работа</w:t>
      </w:r>
    </w:p>
    <w:p w:rsidR="00A972FD" w:rsidRPr="00B14A4A" w:rsidRDefault="00A972FD" w:rsidP="00A972FD">
      <w:pPr>
        <w:pStyle w:val="ab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B14A4A">
        <w:t>Работа по карточкам.</w:t>
      </w:r>
    </w:p>
    <w:p w:rsidR="00A972FD" w:rsidRPr="00B14A4A" w:rsidRDefault="00A972FD" w:rsidP="00A972FD">
      <w:pPr>
        <w:pStyle w:val="ab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B14A4A">
        <w:t>Работа по плакатам.</w:t>
      </w:r>
    </w:p>
    <w:p w:rsidR="00A972FD" w:rsidRPr="00B14A4A" w:rsidRDefault="00A972FD" w:rsidP="00A972FD">
      <w:pPr>
        <w:pStyle w:val="ab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B14A4A">
        <w:t>Составление плана работ, планирование последовательности операций по технологической карте.</w:t>
      </w:r>
    </w:p>
    <w:p w:rsidR="00A972FD" w:rsidRPr="009A291C" w:rsidRDefault="00A972FD" w:rsidP="00A972FD">
      <w:pPr>
        <w:pStyle w:val="ab"/>
        <w:tabs>
          <w:tab w:val="left" w:pos="0"/>
        </w:tabs>
        <w:ind w:left="0" w:right="-284"/>
        <w:jc w:val="both"/>
        <w:outlineLvl w:val="0"/>
      </w:pPr>
      <w:r w:rsidRPr="00B14A4A">
        <w:rPr>
          <w:b/>
        </w:rPr>
        <w:t>Методы обучения</w:t>
      </w:r>
      <w:r w:rsidRPr="00B14A4A">
        <w:t>: беседа, слов</w:t>
      </w:r>
      <w:r>
        <w:t>есные, практические, наглядные.</w:t>
      </w:r>
    </w:p>
    <w:p w:rsidR="00A972FD" w:rsidRPr="00B14A4A" w:rsidRDefault="00A972FD" w:rsidP="00A972FD">
      <w:pPr>
        <w:pStyle w:val="ab"/>
        <w:tabs>
          <w:tab w:val="left" w:pos="0"/>
        </w:tabs>
        <w:ind w:left="0" w:right="-284"/>
        <w:jc w:val="both"/>
        <w:outlineLvl w:val="0"/>
      </w:pPr>
      <w:r w:rsidRPr="00B14A4A">
        <w:rPr>
          <w:b/>
        </w:rPr>
        <w:t>Методы стимуляции</w:t>
      </w:r>
      <w:r w:rsidRPr="00B14A4A">
        <w:t>: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Демонстрация натуральных объектов;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ИТК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 xml:space="preserve">Дифференцирование, </w:t>
      </w:r>
      <w:proofErr w:type="spellStart"/>
      <w:r w:rsidRPr="00B14A4A">
        <w:t>разноуровневое</w:t>
      </w:r>
      <w:proofErr w:type="spellEnd"/>
      <w:r w:rsidRPr="00B14A4A">
        <w:t xml:space="preserve"> обучение;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Наглядные пособия, раздаточный материал;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Создание увлекательных ситуаций;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lastRenderedPageBreak/>
        <w:t>Занимательные упражнения;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Экскурсии;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Декады трудового обучения;</w:t>
      </w:r>
    </w:p>
    <w:p w:rsidR="00A972FD" w:rsidRPr="00B14A4A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Участие в конкурсах;</w:t>
      </w:r>
    </w:p>
    <w:p w:rsidR="00A972FD" w:rsidRPr="009A291C" w:rsidRDefault="00A972FD" w:rsidP="00A972FD">
      <w:pPr>
        <w:pStyle w:val="ab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B14A4A">
        <w:t>Участие в выставках декоративно-прикладного творчества.</w:t>
      </w:r>
    </w:p>
    <w:p w:rsidR="00A972FD" w:rsidRPr="00B14A4A" w:rsidRDefault="00A972FD" w:rsidP="00A972F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В образовании ребенка с ограниченными возможностями здоровья особое значение должно придаваться развитию его жизненной компетенции. 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Разделы программы содержат дидактические единицы обеспечивающие формирование компетенций:</w:t>
      </w:r>
    </w:p>
    <w:p w:rsidR="00A972FD" w:rsidRPr="00B14A4A" w:rsidRDefault="00A972FD" w:rsidP="00A972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для развития коммуникативной, социально-трудовой и учебно-познавательной компетенции – сведения о свойствах тканей, о безопасных приемах работы на швейной машине;</w:t>
      </w:r>
    </w:p>
    <w:p w:rsidR="00A972FD" w:rsidRPr="00B14A4A" w:rsidRDefault="00A972FD" w:rsidP="00A972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сведения о конструировании, моделировании и технологии изготовления швейных изделий обеспечивают развитие учебно-познавательной, социально-трудовой, ценностно-ориентационной компетенции;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- знакомство с массовым производством, организацией работы на швейном предприятии – становление и формирование ценностно-ориентационной компетенции.</w:t>
      </w:r>
    </w:p>
    <w:p w:rsidR="00A972FD" w:rsidRPr="00B14A4A" w:rsidRDefault="00A972FD" w:rsidP="00A972F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Теоретическое обучение рабочей программы направлено на формирование у воспитанников знаний  основ материаловедения, устройства бытовых швейных машин, технологии пошива легкой одежды.</w:t>
      </w:r>
    </w:p>
    <w:p w:rsidR="00A972FD" w:rsidRPr="00B14A4A" w:rsidRDefault="00A972FD" w:rsidP="00A972F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задачей практического обучения является формирование профессиональных умений и навыков при выполнении упражнений. На практических занятиях изучаются приемы выполнения операций по обработке деталей и узлов швейных изделий из различных материалов на бытовых швейных машинах, технологическую последовательность изготовления узлов швейных изделий, требования, предъявляемые к качеству готовой продукции. </w:t>
      </w:r>
    </w:p>
    <w:p w:rsidR="00A972FD" w:rsidRPr="00B14A4A" w:rsidRDefault="00A972FD" w:rsidP="00A972F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Основными методами обучения, являются объяснение, рассказ, демонстрация, наблюдения, практические  и л</w:t>
      </w:r>
      <w:r>
        <w:rPr>
          <w:rFonts w:ascii="Times New Roman" w:hAnsi="Times New Roman" w:cs="Times New Roman"/>
          <w:color w:val="000000"/>
          <w:sz w:val="24"/>
          <w:szCs w:val="24"/>
        </w:rPr>
        <w:t>абораторные работы, инструктаж.</w:t>
      </w:r>
    </w:p>
    <w:p w:rsidR="00A972FD" w:rsidRPr="00B14A4A" w:rsidRDefault="00A972FD" w:rsidP="00A972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        В процессе обучения используются </w:t>
      </w:r>
      <w:r w:rsidRPr="00B14A4A">
        <w:rPr>
          <w:rFonts w:ascii="Times New Roman" w:hAnsi="Times New Roman" w:cs="Times New Roman"/>
          <w:sz w:val="24"/>
          <w:szCs w:val="24"/>
        </w:rPr>
        <w:t>технологические и  инструкционные карты, дидактические материалы (для личного использования учащимися на уроках), образцы отдельных деталей и узлов, готовых изделий.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На каждом занятии предусматривается включение учащихся в практическую деятельность продуктивного, творческого характера. </w:t>
      </w:r>
    </w:p>
    <w:p w:rsidR="00A972FD" w:rsidRDefault="00A972FD" w:rsidP="00A9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 xml:space="preserve">Программа направлена на изучение способов конструирования, моделирования и  технологической  обработки  конкретных  швейных  изделий.  Учащиеся  могут  выбрать для изготовления любое из предлагаемых учителем примерного перечня (по программе) или предложить любой другой вариант изделия, по возможности сохраняя базовый теоретический уровень. В каждой четверти есть тема «Практическое повторение», которая предусматривает формирование навыков практического выполнения  и применения различных технологий пошива не только </w:t>
      </w:r>
      <w:proofErr w:type="gramStart"/>
      <w:r w:rsidRPr="00B14A4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14A4A">
        <w:rPr>
          <w:rFonts w:ascii="Cambria Math" w:hAnsi="Cambria Math" w:cs="Cambria Math"/>
          <w:sz w:val="24"/>
          <w:szCs w:val="24"/>
        </w:rPr>
        <w:t>ѐ</w:t>
      </w:r>
      <w:r w:rsidRPr="00B14A4A">
        <w:rPr>
          <w:rFonts w:ascii="Times New Roman" w:hAnsi="Times New Roman" w:cs="Times New Roman"/>
          <w:sz w:val="24"/>
          <w:szCs w:val="24"/>
        </w:rPr>
        <w:t>гкой женской и детской одежды, но и пошиву другой продукции. А  так  же  является  одним  из  способов  изучения  динамики  развития  трудовых способностей обучающихся. Целенаправленное изучение таких работ учителем, наряду  с  другими  методами  наблюдения  за  реб</w:t>
      </w:r>
      <w:r w:rsidRPr="00B14A4A">
        <w:rPr>
          <w:rFonts w:ascii="Cambria Math" w:hAnsi="Cambria Math" w:cs="Cambria Math"/>
          <w:sz w:val="24"/>
          <w:szCs w:val="24"/>
        </w:rPr>
        <w:t>ѐ</w:t>
      </w:r>
      <w:r w:rsidRPr="00B14A4A">
        <w:rPr>
          <w:rFonts w:ascii="Times New Roman" w:hAnsi="Times New Roman" w:cs="Times New Roman"/>
          <w:sz w:val="24"/>
          <w:szCs w:val="24"/>
        </w:rPr>
        <w:t xml:space="preserve">нком  позволяет  выявить  сильные  и слабые стороны трудовой деятельности каждого ученика, наметить задачи исправления присущих им недостатков.                                                                                            </w:t>
      </w:r>
    </w:p>
    <w:p w:rsidR="00A972FD" w:rsidRPr="00B14A4A" w:rsidRDefault="00A972FD" w:rsidP="00A9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lastRenderedPageBreak/>
        <w:t>Обучение швейному делу развивает  мышление, способность к пространственному анализу, мелкую и крупную моторику у  детей с ограниченными возможностями здоровья.     Кроме  того,  выполнение  швейных  работ  формирует  у  них  эстетические представления, благотворно сказываются на становлении личности, способствует их социальной адаптации и обеспечивает им в определенной степени самостоятельность в быту.</w:t>
      </w:r>
    </w:p>
    <w:p w:rsidR="00A972FD" w:rsidRPr="00B14A4A" w:rsidRDefault="00A972FD" w:rsidP="00A972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Принципом построения уроков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профессионально-трудового обучения (швейное дело) в 8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 с учетом третьего варианта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специального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стандарта. </w:t>
      </w:r>
    </w:p>
    <w:p w:rsidR="00A972FD" w:rsidRPr="006E14BE" w:rsidRDefault="00A972FD" w:rsidP="00A972FD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Таким образом, рабочая программа обеспечивает взаимосвязанное развитие и совер</w:t>
      </w:r>
      <w:r w:rsidRPr="00B14A4A">
        <w:rPr>
          <w:rFonts w:ascii="Times New Roman" w:hAnsi="Times New Roman" w:cs="Times New Roman"/>
          <w:sz w:val="24"/>
          <w:szCs w:val="24"/>
        </w:rPr>
        <w:softHyphen/>
        <w:t xml:space="preserve">шенствование ключевых, </w:t>
      </w:r>
      <w:proofErr w:type="spellStart"/>
      <w:r w:rsidRPr="00B14A4A">
        <w:rPr>
          <w:rFonts w:ascii="Times New Roman" w:hAnsi="Times New Roman" w:cs="Times New Roman"/>
          <w:sz w:val="24"/>
          <w:szCs w:val="24"/>
        </w:rPr>
        <w:t>общепредм</w:t>
      </w:r>
      <w:r>
        <w:rPr>
          <w:rFonts w:ascii="Times New Roman" w:hAnsi="Times New Roman" w:cs="Times New Roman"/>
          <w:sz w:val="24"/>
          <w:szCs w:val="24"/>
        </w:rPr>
        <w:t>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компетенций.</w:t>
      </w:r>
    </w:p>
    <w:p w:rsidR="00A972FD" w:rsidRPr="00B14A4A" w:rsidRDefault="00A972FD" w:rsidP="00A972F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 </w:t>
      </w:r>
      <w:r w:rsidRP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четверть </w:t>
      </w:r>
      <w:r w:rsidR="00F571CE" w:rsidRP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P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(час)</w:t>
      </w:r>
      <w:r w:rsidRPr="00B14A4A">
        <w:rPr>
          <w:rFonts w:ascii="Times New Roman" w:hAnsi="Times New Roman" w:cs="Times New Roman"/>
          <w:b/>
          <w:iCs/>
          <w:color w:val="000000"/>
          <w:sz w:val="24"/>
          <w:szCs w:val="24"/>
        </w:rPr>
        <w:br/>
        <w:t xml:space="preserve">Вводное занятие </w:t>
      </w: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План работы и задачи на год. Профессия швеи-мотористки. Правила техники безопасности при работе в швейной мастерской.</w:t>
      </w:r>
    </w:p>
    <w:p w:rsidR="00A972FD" w:rsidRPr="00695175" w:rsidRDefault="00A972FD" w:rsidP="00A972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175">
        <w:rPr>
          <w:rFonts w:ascii="Times New Roman" w:hAnsi="Times New Roman" w:cs="Times New Roman"/>
          <w:b/>
          <w:sz w:val="24"/>
          <w:szCs w:val="24"/>
        </w:rPr>
        <w:t xml:space="preserve">Сведения о работе швейных машин </w:t>
      </w:r>
    </w:p>
    <w:p w:rsidR="00A972FD" w:rsidRDefault="00A972FD" w:rsidP="00A972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Теоретические сведения.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Челночный стежок: строение, назначение, выполнение. Роль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нитепритягивателя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, иглы, челнока, двигателя ткани в выполнении стежка. Неполадки в работе промышленной швейной машины: виды (слабая строчка, петляет сверху, петляет снизу), исправление. Уход за швейной машиной.</w:t>
      </w: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  </w:t>
      </w:r>
      <w:r w:rsidRPr="00B14A4A">
        <w:rPr>
          <w:rFonts w:ascii="Times New Roman" w:hAnsi="Times New Roman" w:cs="Times New Roman"/>
          <w:bCs/>
          <w:sz w:val="24"/>
          <w:szCs w:val="24"/>
        </w:rPr>
        <w:t>Установка лапки. Чистка и смазка швейной машины. Разборка и сборка челночного комплекта.</w:t>
      </w:r>
    </w:p>
    <w:p w:rsidR="00A972FD" w:rsidRPr="00B14A4A" w:rsidRDefault="00A972FD" w:rsidP="00A972F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Чистка и смазка швейной машины. Частичная разборка челночного комплекта</w:t>
      </w:r>
    </w:p>
    <w:p w:rsidR="00A972FD" w:rsidRPr="00695175" w:rsidRDefault="00A972FD" w:rsidP="00A972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Волокна и ткани </w:t>
      </w:r>
    </w:p>
    <w:p w:rsidR="00A972FD" w:rsidRPr="00B14A4A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получении волокон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и пряжи натурального и искусственного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шелка. 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Ткани из натурального и искусственного шелка: свойства (прочность,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сминаемость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, гигроскопичность, воздухопроницаемость, скольжение, осыпаемость,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прорубаемость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), отношение к: воде, теплу, щелочам, правила утюжки.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Общее представление о получении синтетических волокон и пряжи. Виды синтетического волокна (капрон, лавсан, нитрон). Получение пряжи из синтетических волокон и нитей.</w:t>
      </w:r>
    </w:p>
    <w:p w:rsidR="00A972FD" w:rsidRPr="00B14A4A" w:rsidRDefault="00A972FD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шелковой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синтетической ткани.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Лабораторная работа.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Определение тканей из натурального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и искусственного шелка по внешнему виду (блеску), на ощупь, по характеру горения нитей.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  <w:t>Определение волокон капрона, лавсана, нитрона по внешнему виду, на ощупь, по характеру горения.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  <w:t>Изучение свойств синтетического волокна (прочности, способ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ности смачиваться водой, стойкость при нагревании).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  <w:t>Сравнение шелковой ткани </w:t>
      </w:r>
      <w:proofErr w:type="gramStart"/>
      <w:r w:rsidRPr="00B14A4A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хлопчатобумажной </w:t>
      </w:r>
      <w:r w:rsidRPr="00B14A4A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шерстяной.</w:t>
      </w:r>
    </w:p>
    <w:p w:rsidR="00A972FD" w:rsidRPr="00695175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сведения о ткани </w:t>
      </w:r>
    </w:p>
    <w:p w:rsidR="00A972FD" w:rsidRPr="00B14A4A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Теоретические сведения.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Ткань: отделка. Дефекты ткацкого производства, крашения и печатания. Подготовка ткани к раскрою.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Декатирование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ткани и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обмеловка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выкройки.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Практическая работа. </w:t>
      </w:r>
      <w:r w:rsidRPr="00B14A4A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коллекции образцов тканей с дефектами ткачества, с крупным тематическим и растительным рисунком.</w:t>
      </w:r>
    </w:p>
    <w:p w:rsidR="00A972FD" w:rsidRPr="00695175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одежде </w:t>
      </w:r>
    </w:p>
    <w:p w:rsidR="00A972FD" w:rsidRPr="00B14A4A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Понятие </w:t>
      </w:r>
      <w:r w:rsidRPr="00B14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силуэт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(в одежде). Фасоны цельнокроеного платья, описание фасонов. Виды выреза горловины в платье без воротника (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круглый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>, каре, углом).</w:t>
      </w:r>
    </w:p>
    <w:p w:rsidR="00A972FD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Практическая работа. </w:t>
      </w:r>
      <w:r w:rsidRPr="00B14A4A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Определение по журналу мод стиля, силуэта и фасона изделий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A972FD" w:rsidRPr="00B14A4A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B14A4A">
        <w:rPr>
          <w:rFonts w:ascii="Times New Roman" w:hAnsi="Times New Roman" w:cs="Times New Roman"/>
          <w:bCs/>
          <w:color w:val="000000"/>
          <w:sz w:val="24"/>
          <w:szCs w:val="24"/>
        </w:rPr>
        <w:t>Распознавание фасонов рукавов и воротников.</w:t>
      </w:r>
    </w:p>
    <w:p w:rsidR="00A972FD" w:rsidRDefault="00A972FD" w:rsidP="00A972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Изготовление блузок  </w:t>
      </w:r>
    </w:p>
    <w:p w:rsidR="00A972FD" w:rsidRPr="00B14A4A" w:rsidRDefault="00A972FD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Изделие.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Блузка без воротника и рукавов или с цельнокроеными короткими рукавами (линия бока начинается от середины проймы).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Теоретические сведения.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Ткани для блузок. Фасоны блузок без рукавов и с короткими цельнокроеными рукавами. Мерки для построения чертежа основы блузки. Название деталей и контурных срезов. Припуски на обработку срезов. Простейшее моделирование (перенос нагрудной вытачки). Правила раскладки выкройки на ткани. Расчет расхода ткани на блузку.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Приглаживание копировальных оттисков.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чертежа и изготовленной выкройки. Перенесение нагрудной вытачки. Раскладка выкройки на ткань и раскрой с припуском на швы. Прокладывание копировальных 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стежков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но ко</w:t>
      </w:r>
      <w:r>
        <w:rPr>
          <w:rFonts w:ascii="Times New Roman" w:hAnsi="Times New Roman" w:cs="Times New Roman"/>
          <w:color w:val="000000"/>
          <w:sz w:val="24"/>
          <w:szCs w:val="24"/>
        </w:rPr>
        <w:t>нтуру выкройки, по линии талии.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Соединение основных деталей плечевого изделия  </w:t>
      </w:r>
      <w:r w:rsidRPr="00BE6D9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Блузка без воротника и рукавов или с короткими цельнокроеными рукавами (горловина и проймы обрабатываются окантовочным швом или косой обтачкой).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Теоретические сведения.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Способы обработки горловины, пройм и низа цельнокроеного рукава. Виды обработки низа блузки в зависимости от ее назначения (двойной строчкой, швом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срезом, притачным поясом).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Сметывание вытачек, плечевых и боковых срезов. Примерка. Устранение дефектов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после примерки. Внесение изменений в выкройку. Раскрой и обработка косой обтачки. Обработка горловины, пройм или низа рукавов косой обтачкой. Обработка швом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 нижнего среза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Утюжка и складывание блузки по стандарту.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Практическое повторение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работы.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По выбору. Пошив блузки, жилеты, юбки или постельного белья. Выполнение заказов 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базового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предприятия с пооперационным разделением труда.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Самостоятельная работа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  <w:t>Обработка среза окантовочным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швом и косой обтачкой.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Обработка среза двойной строчкой. (Выполняется по готовому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крою на образце.)</w:t>
      </w:r>
    </w:p>
    <w:p w:rsidR="00A972FD" w:rsidRPr="00B14A4A" w:rsidRDefault="00A972FD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r w:rsidR="00AD1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четверть </w:t>
      </w:r>
      <w:r w:rsidR="003F6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P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часа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Вводное занятие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  <w:t>План работы на четверть. Бережное отношение к инструментам и оборудованию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школьной швейной мастерской.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5175">
        <w:rPr>
          <w:rFonts w:ascii="Times New Roman" w:hAnsi="Times New Roman" w:cs="Times New Roman"/>
          <w:b/>
          <w:bCs/>
          <w:sz w:val="24"/>
          <w:szCs w:val="24"/>
        </w:rPr>
        <w:t>Изготовление выкройки цельнокроеного платья </w:t>
      </w:r>
      <w:r w:rsidRPr="00695175">
        <w:rPr>
          <w:rFonts w:ascii="Times New Roman" w:hAnsi="Times New Roman" w:cs="Times New Roman"/>
          <w:sz w:val="24"/>
          <w:szCs w:val="24"/>
        </w:rPr>
        <w:br/>
      </w: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на основе выкройки блузки и раскрой </w:t>
      </w:r>
      <w:r w:rsidRPr="004C003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Платье цельнокроеное прямого, приталенного или свободного силуэта без воротника и рукавов или с короткими цельнокроеными рукавами.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Теоретические сведения.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Использование выкройки блузки для изготовления выкройки платья. Название деталей и контурных срезов выкройки. Детали платья. Расчет и расположение вытачек по линии талии.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Моделирование выреза горловины в платье без воротника (выполняется в альбоме в масштабе 1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4).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Снятие мерки длины изделия. Изменение выкройки основы блузки.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  <w:t>Подготовка выкройки платья к раскрою. Расклад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ка выкройки на ткани и раскрой.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Обработка </w:t>
      </w:r>
      <w:proofErr w:type="spellStart"/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подкройной</w:t>
      </w:r>
      <w:proofErr w:type="spellEnd"/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обтачкой, стачанной по плечевым срезам, горловины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Платье цельнокроеное прямого, приталенного или свободного силуэта без воротника и рукавов или с цельнокроеными рукавами.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Теоретические сведения.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Виды обтачек (долевая, поперечная, косая и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подкройная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). Способы раскроя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подкройной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обтачки. Правила обработки и соединения с горловиной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подкройной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обтачки.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Практические работы.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Сметывание деталей. Примерка платья. Устранение дефектов после примерки. Обработка вытачек. Стачивание плечевых срезов. Изготовление выкройки и раскрой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подкройной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обтачки. Соединение обтачки по плечевым срезам. Приметывание и обтачивание горловины платья. Обработка отлетного среза обтачки. Стачивание и обработка на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краеобметочной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машине боковых срезов. Обработка оборкой или швом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 пройм (или низа цельнокроеного рукава) и нижнего среза. (Оборкой можно обрабатывать и горловину путем втачивания ее одновременно с обтачкой.) Утюжка и складывание изделия.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Изготовление образцов горловины разной формы (каре, круглый вырез, вырез углом, с застежкой посередине переда или на спинке). 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Обработанных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подкройной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обтачкой горловины.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Раскрой изделия </w:t>
      </w:r>
      <w:r>
        <w:rPr>
          <w:rFonts w:ascii="Times New Roman" w:hAnsi="Times New Roman" w:cs="Times New Roman"/>
          <w:color w:val="000000"/>
          <w:sz w:val="24"/>
          <w:szCs w:val="24"/>
        </w:rPr>
        <w:t>с использованием готовых лекал.</w:t>
      </w:r>
    </w:p>
    <w:p w:rsidR="00A972FD" w:rsidRPr="00B14A4A" w:rsidRDefault="00F571CE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четверть 55</w:t>
      </w:r>
      <w:r w:rsidR="00A972FD" w:rsidRP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Вводное занятие 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  <w:t>План работы па четверть. Добросовестное отношение к труду.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Построение чертежа основы платья </w:t>
      </w:r>
      <w:r w:rsidR="00A972FD" w:rsidRPr="004C003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Выкройка основы платья.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 Мерки для платья, правила их снятия. Основные условные линии и ориентирные точки фигуры. Детали платья. Названия контурных срезов выкройки.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Практические работы.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Изго</w:t>
      </w:r>
      <w:r w:rsidR="00A972FD">
        <w:rPr>
          <w:rFonts w:ascii="Times New Roman" w:hAnsi="Times New Roman" w:cs="Times New Roman"/>
          <w:color w:val="000000"/>
          <w:sz w:val="24"/>
          <w:szCs w:val="24"/>
        </w:rPr>
        <w:t>товление чертежа основы платья.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4C00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="00A972FD"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Отделка легкой одежды </w:t>
      </w:r>
      <w:r w:rsidR="00A972FD" w:rsidRPr="004C003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Изделия.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Отделка на изделии (гладь).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Применение вышивки для украшения швейного изделия. Виды вышивки (гладь). Инструменты и приспособления для вышивки. Способы перевода рисунка на ткань.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Вышивание гладью. Перевод рисунка на ткань.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Выбор рисунка и подбор ниток. Перевод рисунка на ткань</w:t>
      </w:r>
      <w:r w:rsidR="00A972FD">
        <w:rPr>
          <w:rFonts w:ascii="Times New Roman" w:hAnsi="Times New Roman" w:cs="Times New Roman"/>
          <w:color w:val="000000"/>
          <w:sz w:val="24"/>
          <w:szCs w:val="24"/>
        </w:rPr>
        <w:t xml:space="preserve">. Выполнение </w:t>
      </w:r>
      <w:proofErr w:type="spellStart"/>
      <w:r w:rsidR="00A972FD">
        <w:rPr>
          <w:rFonts w:ascii="Times New Roman" w:hAnsi="Times New Roman" w:cs="Times New Roman"/>
          <w:color w:val="000000"/>
          <w:sz w:val="24"/>
          <w:szCs w:val="24"/>
        </w:rPr>
        <w:t>гладьевых</w:t>
      </w:r>
      <w:proofErr w:type="spellEnd"/>
      <w:r w:rsidR="00A972FD">
        <w:rPr>
          <w:rFonts w:ascii="Times New Roman" w:hAnsi="Times New Roman" w:cs="Times New Roman"/>
          <w:color w:val="000000"/>
          <w:sz w:val="24"/>
          <w:szCs w:val="24"/>
        </w:rPr>
        <w:t xml:space="preserve"> стежков.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Отделка на изделии (рюш, волан, мелкая складка и </w:t>
      </w:r>
      <w:proofErr w:type="spellStart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защип</w:t>
      </w:r>
      <w:proofErr w:type="spellEnd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, мережка).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Виды отделки легкой одежды. Различия между оборками, 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рюшами и воланами. Правила раскроя отделочных деталей. Мережка столбиком, пучками.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Выполнение мережки.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Раскрой рюшей, воланов. Обработка швом </w:t>
      </w:r>
      <w:proofErr w:type="spellStart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вручную и на машине зигзагообразной строчкой обрезных срезов отделочных деталей. Соединение отделочных деталей с изделием: притачивание, втачивание. Настрачивание рюшей. Раскрой и застрачивание деталей изделия со складочками. Выполнение мережки.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Построение чертежей основы </w:t>
      </w:r>
      <w:proofErr w:type="spellStart"/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втачного</w:t>
      </w:r>
      <w:proofErr w:type="spellEnd"/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длинного рукава и воротника на стойке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Выкройка короткого рукава. Выкройка воротника на стойке.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 Мерки и расчеты для построения чертежей прямого длинного рукава и воротника на стойке. Фасоны воротников. Нанесение линии низа короткого рукава. Название срезов выкройки и кроя. Высшая точка оката рукава.</w:t>
      </w:r>
      <w:r w:rsidR="00A972FD">
        <w:rPr>
          <w:rFonts w:ascii="Times New Roman" w:hAnsi="Times New Roman" w:cs="Times New Roman"/>
          <w:color w:val="000000"/>
          <w:sz w:val="24"/>
          <w:szCs w:val="24"/>
        </w:rPr>
        <w:t xml:space="preserve"> Виды обработки низа короткого 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рукава. Обработка воротника.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Упражнение.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Изготовление образцов короткого рукава и воротника на стойке. Обработка на образце низа короткого рукава (имитация </w:t>
      </w:r>
      <w:proofErr w:type="spellStart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манжетов</w:t>
      </w:r>
      <w:proofErr w:type="spellEnd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. Снятие мерок и расчеты для построения чертежа </w:t>
      </w:r>
      <w:proofErr w:type="spellStart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втачного</w:t>
      </w:r>
      <w:proofErr w:type="spellEnd"/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длинного прямого рукава. Построение чертежей рукава и воротника на стойке. Раскрой рукава с учетом направления долевой нити в надставках к рукаву. Нанесение контрольной линии высшей точки оката рукава. Раскрой и обработка воротника.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Обработка деталей с кокетками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Кокетка.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Кокетка: виды, соединение с деталью притачным и накладн</w:t>
      </w:r>
      <w:r w:rsidR="00A972FD">
        <w:rPr>
          <w:rFonts w:ascii="Times New Roman" w:hAnsi="Times New Roman" w:cs="Times New Roman"/>
          <w:color w:val="000000"/>
          <w:sz w:val="24"/>
          <w:szCs w:val="24"/>
        </w:rPr>
        <w:t>ым способами, обработка нижнего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среза. Отделка.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Упражнение.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Изготовление образцов кокеток прямой, овальной и фигурной формы.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 Элементарное моделирование кокеток. Раскрой. Обработка притачных кокеток с прямым и овальным нижним срезом. Обработка накладных кокеток с прямым и овальным срезом. Обработка уголков кокетки при настрачивании отделочной строчкой. Утюжка деталей с кокетками.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695175">
        <w:rPr>
          <w:rFonts w:ascii="Times New Roman" w:hAnsi="Times New Roman" w:cs="Times New Roman"/>
          <w:b/>
          <w:sz w:val="24"/>
          <w:szCs w:val="24"/>
        </w:rPr>
        <w:t>Практическое повторение</w:t>
      </w:r>
      <w:r w:rsidR="00A972FD" w:rsidRPr="00695175">
        <w:rPr>
          <w:rFonts w:ascii="Times New Roman" w:hAnsi="Times New Roman" w:cs="Times New Roman"/>
          <w:sz w:val="24"/>
          <w:szCs w:val="24"/>
        </w:rPr>
        <w:t xml:space="preserve"> </w:t>
      </w:r>
      <w:r w:rsidR="00A972FD" w:rsidRPr="00BA1B5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работы. 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t>Пошив постельного белья, детского и женского белья по готовому крою с пооперационным разделением т</w:t>
      </w:r>
      <w:r w:rsidR="00A972FD">
        <w:rPr>
          <w:rFonts w:ascii="Times New Roman" w:hAnsi="Times New Roman" w:cs="Times New Roman"/>
          <w:color w:val="000000"/>
          <w:sz w:val="24"/>
          <w:szCs w:val="24"/>
        </w:rPr>
        <w:t>руда. Выполнение заказов школы.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72FD"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Самостоятельная работа  </w:t>
      </w:r>
      <w:r w:rsidR="00A972FD" w:rsidRPr="00B14A4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Обработка воротника на образце. Обработка низа короткого рукава окантовочным швом и имитирующей манжетой. </w:t>
      </w:r>
      <w:r w:rsidR="00A972FD">
        <w:rPr>
          <w:rFonts w:ascii="Times New Roman" w:hAnsi="Times New Roman" w:cs="Times New Roman"/>
          <w:color w:val="000000"/>
          <w:sz w:val="24"/>
          <w:szCs w:val="24"/>
        </w:rPr>
        <w:t>(Выполняется по готовому крою).</w:t>
      </w:r>
    </w:p>
    <w:p w:rsidR="00A972FD" w:rsidRPr="006E14BE" w:rsidRDefault="00A972FD" w:rsidP="00A9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 </w:t>
      </w:r>
      <w:r w:rsidR="00AD1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четверть </w:t>
      </w:r>
      <w:r w:rsidR="003F6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</w:t>
      </w:r>
      <w:r w:rsid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7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Вводное занятие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  <w:t>План работы на четверть.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4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Изготовление выкройки по основе платья</w:t>
      </w:r>
      <w:r w:rsidRPr="00054C7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54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раскрой блузки с застежкой доверху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4C7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Блузка с воротником на стойке, застежкой доверху и коротким рукавом.</w:t>
      </w:r>
    </w:p>
    <w:p w:rsidR="00A972FD" w:rsidRDefault="00A972FD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Особенности конструкции блузки с рукавом и воротником. Фасоны блузок: выбор и описание. Изменение выкройки основы платья. Нанесение линии низа блузки. Припуск на обработку застежки в середине полочки платья.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Раскладка выкройки на ткани. Припуск на обработку застежки. Раскрой блузки с воротником и коротким рукавом. Прокладывание копировальных строчек по контурн</w:t>
      </w:r>
      <w:r>
        <w:rPr>
          <w:rFonts w:ascii="Times New Roman" w:hAnsi="Times New Roman" w:cs="Times New Roman"/>
          <w:color w:val="000000"/>
          <w:sz w:val="24"/>
          <w:szCs w:val="24"/>
        </w:rPr>
        <w:t>ым срезам и контрольным линиям.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Соединение воротника на стойке с горловиной и рукава с проймой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Изделие.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Блузка с воротником на стойке, застежкой доверху и коротким рукавом.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Теоретические сведения.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Приспособления к бытовым швейным машинам: линейка для стачивания деталей и прокладывания отделочных строчек; лапки с направляющим бортиком для выполнения накладного и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настрочного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шва и для отделочных строчек на разные расстояния от края деталей. Связь и соответствие линий проймы и оката рукава, горловины и воротника.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Пробные строчки с применением приспособлений.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Установка линеек и ланок на швейной машине. Сметывание, примерка, возможные исправления, стачивание деталей. Обработка низа застежки блузки. Обработка воротника. Соединение воротника с горловиной. Разметка и обработка петель. Обработка рукавов. Обработка нижнего среза рукава. Совмещение высших точек оката рукава и проймы. Распределение посадки. Прикрепление,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вметывание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, втачивание рукава. Утюжка, скл</w:t>
      </w:r>
      <w:r>
        <w:rPr>
          <w:rFonts w:ascii="Times New Roman" w:hAnsi="Times New Roman" w:cs="Times New Roman"/>
          <w:color w:val="000000"/>
          <w:sz w:val="24"/>
          <w:szCs w:val="24"/>
        </w:rPr>
        <w:t>адывание по стандарту изделия.</w:t>
      </w:r>
    </w:p>
    <w:p w:rsidR="00A972FD" w:rsidRPr="00B14A4A" w:rsidRDefault="00A972FD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Изготовление выкройки по основе платья и раскрой халата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Выкройка 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халата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с отложным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воротником, притачным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подбортом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и длинным рукавом на манжете. Выкройка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. Выкройка манжеты. Выкройка отложного воротника.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Теоретические сведения.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Общее представление о получении нетканых материалов. Фасоны халатов: назначение, ткани для пошива. Нетканые материалы. Особенности изготовления выкройки халата на основе платья. Виды манжет. Ворот и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: виды и назначение.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Практические работы.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Выбор и описание фасона. Изготовление выкройки халата, отложного воротника,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и манжеты. Раскладка выкройки на ткани с учетом рисунка и припусков на швы. Раскрой деталей изделия. Прокл</w:t>
      </w:r>
      <w:r>
        <w:rPr>
          <w:rFonts w:ascii="Times New Roman" w:hAnsi="Times New Roman" w:cs="Times New Roman"/>
          <w:color w:val="000000"/>
          <w:sz w:val="24"/>
          <w:szCs w:val="24"/>
        </w:rPr>
        <w:t>адывание копировальных стежков.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Обработка бортов </w:t>
      </w:r>
      <w:proofErr w:type="spellStart"/>
      <w:r w:rsidRPr="00695175">
        <w:rPr>
          <w:rFonts w:ascii="Times New Roman" w:hAnsi="Times New Roman" w:cs="Times New Roman"/>
          <w:b/>
          <w:bCs/>
          <w:sz w:val="24"/>
          <w:szCs w:val="24"/>
        </w:rPr>
        <w:t>подбортами</w:t>
      </w:r>
      <w:proofErr w:type="spellEnd"/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 в легком женском платье </w:t>
      </w:r>
      <w:r w:rsidRPr="004C003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Халат домашний из хлопчатобумажной ткани с отложным воротником, с кокеткой или без нее, с рукавом или без них.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Теоретические сведения.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Челночный стежок: строение, назначение, выполнение. Роль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нитепритягивателя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, иглы, челнока, двигателя ткани в выполнении стежка. Неполадки в работе промышленной швейной машины: виды (слабая строчка, петляет сверху, петляет снизу), исправление. Сравнение хлопчатобумажных, льняных, шерстяных и шелковых тканей по технологическим свойствам. Способы соединения манжеты с длинным рукавом.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Регулировка швейной машины.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Соединение манжеты с длинным рукавом на образце.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Практические работы.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Сметывание и примерка халата.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обнаруженных дефектов. Обработка вытачек. Стачивание боковых и плечевых срезов. Обработка полборта. Обработка и соединение воротника с горловиной путем вкладывания его между полочкой и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подбортом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. Обработка борта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подбортом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: накладывание и приметывание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на борт полочки лицевой стороной внутрь, обтачивание по полочке от надсечки по длине борта, внизу - по линии подгиба. Подрезание ткани в углах халата. Отгибание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наизнанку,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выметывание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участке отворотов до первой петли со стороны полочки и от первой петли до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. Обработка рукава и соединение его с </w:t>
      </w:r>
      <w:r>
        <w:rPr>
          <w:rFonts w:ascii="Times New Roman" w:hAnsi="Times New Roman" w:cs="Times New Roman"/>
          <w:color w:val="000000"/>
          <w:sz w:val="24"/>
          <w:szCs w:val="24"/>
        </w:rPr>
        <w:t>проймой.</w:t>
      </w:r>
    </w:p>
    <w:p w:rsidR="00A972FD" w:rsidRDefault="00A972FD" w:rsidP="00A9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Ремонт одежды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Заплата.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 Виды ремонта в зависимости от характера изделия ткани,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формы, в</w:t>
      </w:r>
      <w:r>
        <w:rPr>
          <w:rFonts w:ascii="Times New Roman" w:hAnsi="Times New Roman" w:cs="Times New Roman"/>
          <w:color w:val="000000"/>
          <w:sz w:val="24"/>
          <w:szCs w:val="24"/>
        </w:rPr>
        <w:t>иды повреждения, степени износа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. Наложение за</w:t>
      </w:r>
      <w:r>
        <w:rPr>
          <w:rFonts w:ascii="Times New Roman" w:hAnsi="Times New Roman" w:cs="Times New Roman"/>
          <w:color w:val="000000"/>
          <w:sz w:val="24"/>
          <w:szCs w:val="24"/>
        </w:rPr>
        <w:t>платы на легкое верхнее платье.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Практические работы.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 Определение способа ремонта. Подбор ткани, ниток для заплаты. Подготовка заплаты. Соединение заплаты с изделием на машине стачным или накладным швом при соблюдении одинакового направления нитей и совпадения рисунка. Использование зигзагообразной строчки и нетельных стежков для наложения заплаты в виде аппликации.</w:t>
      </w:r>
    </w:p>
    <w:p w:rsidR="00A972FD" w:rsidRDefault="00A972FD" w:rsidP="00A9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Массовое производство швейных изделий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Пооперационное разделение труда при массовом изготовлении швейных изделий. Содержание работы на отдельных рабочих местах при операционном разделении труда. Машинные и ручные работы на швейной фабрике.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Экскурсия. 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Швейная фабрика. Ознакомление с технологией мас</w:t>
      </w:r>
      <w:r>
        <w:rPr>
          <w:rFonts w:ascii="Times New Roman" w:hAnsi="Times New Roman" w:cs="Times New Roman"/>
          <w:color w:val="000000"/>
          <w:sz w:val="24"/>
          <w:szCs w:val="24"/>
        </w:rPr>
        <w:t>сового пошива швейных изделий.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5175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и анализ ее качества </w:t>
      </w:r>
    </w:p>
    <w:p w:rsidR="00A972FD" w:rsidRDefault="00A972FD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Отдельные операции по изготовлению образца блузки с отложным воротником, притачным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подбортом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и коротким рукавом в масштабе </w:t>
      </w:r>
      <w:r w:rsidRPr="00B14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1:2.</w:t>
      </w:r>
    </w:p>
    <w:p w:rsidR="00A972FD" w:rsidRDefault="00A972FD" w:rsidP="00A972F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Практическое повторение </w:t>
      </w:r>
    </w:p>
    <w:p w:rsidR="00A972FD" w:rsidRPr="00B4188C" w:rsidRDefault="00A972FD" w:rsidP="00A9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Изготовление швейного изделия по выбору  Пошив постельного белья, детского и женского белья по готовому крою с пооперационным разделением труда</w:t>
      </w:r>
    </w:p>
    <w:p w:rsidR="00A972FD" w:rsidRDefault="00A972FD" w:rsidP="00A972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2FD" w:rsidRPr="00B14A4A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A972FD" w:rsidRPr="00B14A4A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B14A4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Должны владеть компетенциями:</w:t>
      </w:r>
    </w:p>
    <w:p w:rsidR="00A972FD" w:rsidRPr="00B14A4A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информационно-коммуникативными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(умение выслушивать и принимать во внимание взгляды других людей, умение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самовыражать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себя в творческой работе, сотрудничать и работать в команде);</w:t>
      </w:r>
    </w:p>
    <w:p w:rsidR="00A972FD" w:rsidRPr="00B14A4A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:rsidR="00A972FD" w:rsidRPr="00B14A4A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эмоционально-ценностными (умение быть упорными  и стойкими перед возникшими трудностями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A4A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По окончании </w:t>
      </w:r>
      <w:r w:rsidRPr="00B14A4A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val="en-US"/>
        </w:rPr>
        <w:t>VIII</w:t>
      </w:r>
      <w:r w:rsidRPr="00B14A4A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классов учащиеся должны знать:</w:t>
      </w:r>
    </w:p>
    <w:p w:rsidR="00A972FD" w:rsidRPr="001F4815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взаутюжку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разутюжку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, обтачных): ширину их в изделиях легкого платья, последовательность соединения основных деталей поясных и плечевых изделий.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A4A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Должны уметь:</w:t>
      </w:r>
    </w:p>
    <w:p w:rsidR="00A972FD" w:rsidRPr="00B14A4A" w:rsidRDefault="00A972FD" w:rsidP="00A9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распознавать ткань, качественно выполнять все виды швов, обрабатывать срезы швов, верхние и нижние срезы поясных изделий, составлять план пошива легкой одежды, состоящей из основных деталей, выполнять мелкий ремонт одежды.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рабочее место;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 составлять последовательность выполнения технологических операций для изготов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ления изделия;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 выбирать материалы, инструменты и оборудование для выполнения работ;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выполнять технологические операции с использованием ручных инструментов, при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способлений, машин и оборудования;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 соблюдать требования безопасности труда и правила пользования ручными инстру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ментами, машинами и оборудованием;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осуществлять доступными средствами контроль качества изготавливаемого изделия (детали).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14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использовать приобретенные знания и умения в практической деятельности и по</w:t>
      </w:r>
      <w:r w:rsidRPr="00B14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softHyphen/>
        <w:t>вседневной жизни: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мелкого ремонта изделий из различных материалов;</w:t>
      </w:r>
    </w:p>
    <w:p w:rsidR="00A972FD" w:rsidRPr="00B14A4A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-создания изделий с использованием ручных инструментов, машин, оборудования и приспособлений;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контроля качества выполняемых работ с применением измерительных, контрольных и разметочных инструментов;</w:t>
      </w:r>
    </w:p>
    <w:p w:rsidR="00A972FD" w:rsidRPr="00B14A4A" w:rsidRDefault="00A972FD" w:rsidP="00A972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обеспечения безопасности труда.</w:t>
      </w:r>
    </w:p>
    <w:p w:rsidR="00A972FD" w:rsidRPr="00B14A4A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результаты:</w:t>
      </w:r>
    </w:p>
    <w:p w:rsidR="00A972FD" w:rsidRPr="00B14A4A" w:rsidRDefault="00A972FD" w:rsidP="00A97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Ожидаемые результаты освоения обучающимися 8 класса выделенных образовательных областей, исходя из представленных в них содержательных линий,  согласно Концепции «Специальных федеральных государственных образовательных стандартов для детей с ограниченными возможностями здоровья» включают два компонента: «академический» и формирование жизненной компетенции, а именно:</w:t>
      </w:r>
      <w:proofErr w:type="gramEnd"/>
    </w:p>
    <w:p w:rsidR="00A972FD" w:rsidRPr="00B14A4A" w:rsidRDefault="00A972FD" w:rsidP="00A972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обучающимися трудовыми знаниями и умениями, необходимых для выполнения практических работ; </w:t>
      </w:r>
    </w:p>
    <w:p w:rsidR="00A972FD" w:rsidRPr="00B14A4A" w:rsidRDefault="00A972FD" w:rsidP="00A972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овладение правилами и приемами выполнения ручных и машинных работ;</w:t>
      </w:r>
    </w:p>
    <w:p w:rsidR="00A972FD" w:rsidRPr="00B14A4A" w:rsidRDefault="00A972FD" w:rsidP="00A972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овладение способами в формировании профессиональных планов и в выборе профессии.</w:t>
      </w:r>
    </w:p>
    <w:p w:rsidR="00A972FD" w:rsidRPr="00B14A4A" w:rsidRDefault="00A972FD" w:rsidP="00A972FD">
      <w:pPr>
        <w:tabs>
          <w:tab w:val="left" w:pos="0"/>
        </w:tabs>
        <w:spacing w:line="240" w:lineRule="auto"/>
        <w:ind w:right="-28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Формы оценивания: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Учитель должен подходить к оценочному баллу индивидуально, учитывая при оценочном суждении следующие моменты:</w:t>
      </w:r>
    </w:p>
    <w:p w:rsidR="00A972FD" w:rsidRPr="00B14A4A" w:rsidRDefault="00A972FD" w:rsidP="00A972F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Качество изготовленного школьником объекта работы и правильность применявшихся им практических действий (анализ работы).</w:t>
      </w:r>
    </w:p>
    <w:p w:rsidR="00A972FD" w:rsidRPr="00B14A4A" w:rsidRDefault="00A972FD" w:rsidP="00A972F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Прилежание ученика во время работы.</w:t>
      </w:r>
    </w:p>
    <w:p w:rsidR="00A972FD" w:rsidRPr="00B14A4A" w:rsidRDefault="00A972FD" w:rsidP="00A972F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Степень умственной отсталости.</w:t>
      </w:r>
    </w:p>
    <w:p w:rsidR="00A972FD" w:rsidRPr="00B14A4A" w:rsidRDefault="00A972FD" w:rsidP="00A972F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Уровень патологии органов зрения, слуха и речи.</w:t>
      </w:r>
    </w:p>
    <w:p w:rsidR="00A972FD" w:rsidRPr="001F4815" w:rsidRDefault="00A972FD" w:rsidP="00A972F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Уровень физического развития ученика.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За теоретическую часть: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теоретический материал усвоен в полном объёме, изложен без существенных ошибок с применением профессиональной  терминологии.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в усвоении теоретического материала допущены незначительные пробелы, ошибки, материал изложен не точно, применялись дополнительные наводящие вопросы.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в усвоении теоретического материала имеются существенные пробелы, ответ не самостоятельный, применялись дополнительные наводящие вопросы.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в ответе допущены грубые ошибки, свидетельствующие о плохом усвоении теоретического материала даже при применении дополнительных наводящих вопросов.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ab/>
        <w:t>За практическую работу: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качество выполненной работы полностью соответствует технологическим требованиям и работа выполнена самостоятельно.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к качеству выполненной работы имеются замечания и качество частично не соответствует технологическим требованиям. Работа выполнена самостоятельно.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качество выполненной работы не соответствует технологическим требованиям. Работа выполнена с помощью учителя.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B14A4A">
        <w:rPr>
          <w:rFonts w:ascii="Times New Roman" w:hAnsi="Times New Roman" w:cs="Times New Roman"/>
          <w:sz w:val="24"/>
          <w:szCs w:val="24"/>
        </w:rPr>
        <w:t xml:space="preserve"> ставится ученику, если работа не выполнена.</w:t>
      </w:r>
    </w:p>
    <w:p w:rsidR="00A972FD" w:rsidRPr="00B14A4A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Контроль.</w:t>
      </w:r>
    </w:p>
    <w:p w:rsidR="00A972FD" w:rsidRPr="001F4815" w:rsidRDefault="00A972FD" w:rsidP="00A972F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lastRenderedPageBreak/>
        <w:t>Контроль осуществляется в форме проведения самостоятельных работ, контрольной работы и анализа их качества в конце каждой четверти после прове</w:t>
      </w:r>
      <w:r>
        <w:rPr>
          <w:rFonts w:ascii="Times New Roman" w:hAnsi="Times New Roman" w:cs="Times New Roman"/>
          <w:sz w:val="24"/>
          <w:szCs w:val="24"/>
        </w:rPr>
        <w:t>дения практического повторения.</w:t>
      </w:r>
    </w:p>
    <w:p w:rsidR="00A972FD" w:rsidRDefault="00A972FD" w:rsidP="00A97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72FD" w:rsidRDefault="00A972FD" w:rsidP="00A972F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A972FD" w:rsidRDefault="00A972FD" w:rsidP="00A972F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AD1BD7" w:rsidRDefault="00AD1BD7"/>
    <w:sectPr w:rsidR="00AD1BD7" w:rsidSect="00E3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5555A"/>
    <w:multiLevelType w:val="hybridMultilevel"/>
    <w:tmpl w:val="12A81C64"/>
    <w:lvl w:ilvl="0" w:tplc="57A006DA">
      <w:start w:val="1"/>
      <w:numFmt w:val="decimal"/>
      <w:lvlText w:val="%1"/>
      <w:lvlJc w:val="left"/>
      <w:pPr>
        <w:ind w:left="975" w:hanging="615"/>
      </w:pPr>
      <w:rPr>
        <w:rFonts w:ascii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E50A1"/>
    <w:multiLevelType w:val="hybridMultilevel"/>
    <w:tmpl w:val="385C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22947"/>
    <w:multiLevelType w:val="hybridMultilevel"/>
    <w:tmpl w:val="91420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2FD"/>
    <w:rsid w:val="00093555"/>
    <w:rsid w:val="000C4DBB"/>
    <w:rsid w:val="002009DE"/>
    <w:rsid w:val="00250BA2"/>
    <w:rsid w:val="00292FD3"/>
    <w:rsid w:val="00310DA7"/>
    <w:rsid w:val="003B439E"/>
    <w:rsid w:val="003F6CE7"/>
    <w:rsid w:val="00435533"/>
    <w:rsid w:val="004737C9"/>
    <w:rsid w:val="004C3532"/>
    <w:rsid w:val="004E7D80"/>
    <w:rsid w:val="005B703A"/>
    <w:rsid w:val="008908EA"/>
    <w:rsid w:val="0098453E"/>
    <w:rsid w:val="00A972FD"/>
    <w:rsid w:val="00AD1BD7"/>
    <w:rsid w:val="00AF5F60"/>
    <w:rsid w:val="00B92500"/>
    <w:rsid w:val="00B94855"/>
    <w:rsid w:val="00C47F80"/>
    <w:rsid w:val="00C74817"/>
    <w:rsid w:val="00CF03BE"/>
    <w:rsid w:val="00D76F33"/>
    <w:rsid w:val="00D87D9A"/>
    <w:rsid w:val="00DF61FA"/>
    <w:rsid w:val="00E35307"/>
    <w:rsid w:val="00E42E0F"/>
    <w:rsid w:val="00F2430A"/>
    <w:rsid w:val="00F571CE"/>
    <w:rsid w:val="00FA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D"/>
  </w:style>
  <w:style w:type="paragraph" w:styleId="1">
    <w:name w:val="heading 1"/>
    <w:basedOn w:val="a"/>
    <w:link w:val="10"/>
    <w:qFormat/>
    <w:rsid w:val="00A972FD"/>
    <w:pPr>
      <w:spacing w:before="100" w:beforeAutospacing="1" w:after="100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72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972FD"/>
    <w:pPr>
      <w:keepNext/>
      <w:spacing w:after="0" w:line="240" w:lineRule="auto"/>
      <w:jc w:val="both"/>
      <w:outlineLvl w:val="2"/>
    </w:pPr>
    <w:rPr>
      <w:rFonts w:ascii="Courier New" w:eastAsia="Times New Roman" w:hAnsi="Courier New" w:cs="Courier New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2FD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972F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972FD"/>
    <w:rPr>
      <w:rFonts w:ascii="Courier New" w:eastAsia="Times New Roman" w:hAnsi="Courier New" w:cs="Courier New"/>
      <w:sz w:val="32"/>
      <w:szCs w:val="24"/>
      <w:lang w:eastAsia="ru-RU"/>
    </w:rPr>
  </w:style>
  <w:style w:type="paragraph" w:styleId="a3">
    <w:name w:val="header"/>
    <w:basedOn w:val="a"/>
    <w:link w:val="a4"/>
    <w:unhideWhenUsed/>
    <w:rsid w:val="00A972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97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972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97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972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97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72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972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97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972FD"/>
  </w:style>
  <w:style w:type="table" w:styleId="ac">
    <w:name w:val="Table Grid"/>
    <w:basedOn w:val="a1"/>
    <w:uiPriority w:val="59"/>
    <w:rsid w:val="00A97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A972FD"/>
  </w:style>
  <w:style w:type="paragraph" w:styleId="ae">
    <w:name w:val="Document Map"/>
    <w:basedOn w:val="a"/>
    <w:link w:val="af"/>
    <w:semiHidden/>
    <w:rsid w:val="00A972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A972F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Normal (Web)"/>
    <w:basedOn w:val="a"/>
    <w:rsid w:val="00A9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A972FD"/>
    <w:rPr>
      <w:b/>
      <w:bCs/>
    </w:rPr>
  </w:style>
  <w:style w:type="character" w:styleId="af2">
    <w:name w:val="Emphasis"/>
    <w:qFormat/>
    <w:rsid w:val="00A972FD"/>
    <w:rPr>
      <w:i/>
      <w:iCs/>
    </w:rPr>
  </w:style>
  <w:style w:type="character" w:styleId="af3">
    <w:name w:val="Hyperlink"/>
    <w:rsid w:val="00A972FD"/>
    <w:rPr>
      <w:color w:val="000000"/>
      <w:u w:val="single"/>
    </w:rPr>
  </w:style>
  <w:style w:type="paragraph" w:styleId="af4">
    <w:name w:val="Body Text Indent"/>
    <w:basedOn w:val="a"/>
    <w:link w:val="af5"/>
    <w:rsid w:val="00A972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A972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972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972F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6">
    <w:name w:val="No Spacing"/>
    <w:uiPriority w:val="1"/>
    <w:qFormat/>
    <w:rsid w:val="00A972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972FD"/>
  </w:style>
  <w:style w:type="table" w:customStyle="1" w:styleId="12">
    <w:name w:val="Сетка таблицы1"/>
    <w:basedOn w:val="a1"/>
    <w:next w:val="ac"/>
    <w:uiPriority w:val="59"/>
    <w:rsid w:val="00A97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link w:val="af8"/>
    <w:uiPriority w:val="1"/>
    <w:qFormat/>
    <w:rsid w:val="00B94855"/>
    <w:pPr>
      <w:widowControl w:val="0"/>
      <w:autoSpaceDE w:val="0"/>
      <w:autoSpaceDN w:val="0"/>
      <w:spacing w:before="86" w:after="0" w:line="240" w:lineRule="auto"/>
      <w:ind w:left="3589" w:right="323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8">
    <w:name w:val="Название Знак"/>
    <w:basedOn w:val="a0"/>
    <w:link w:val="af7"/>
    <w:uiPriority w:val="1"/>
    <w:rsid w:val="00B94855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EFCAE-35EE-45D5-AF61-A97E9DBD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21</cp:revision>
  <cp:lastPrinted>2025-09-08T05:44:00Z</cp:lastPrinted>
  <dcterms:created xsi:type="dcterms:W3CDTF">2025-02-10T00:31:00Z</dcterms:created>
  <dcterms:modified xsi:type="dcterms:W3CDTF">2025-09-11T01:43:00Z</dcterms:modified>
</cp:coreProperties>
</file>